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70"/>
        <w:gridCol w:w="8057"/>
      </w:tblGrid>
      <w:tr w:rsidR="0005708F">
        <w:trPr>
          <w:trHeight w:val="516"/>
        </w:trPr>
        <w:tc>
          <w:tcPr>
            <w:tcW w:w="845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</w:pPr>
            <w:bookmarkStart w:id="0" w:name="_GoBack"/>
            <w:bookmarkEnd w:id="0"/>
            <w:r>
              <w:rPr>
                <w:rFonts w:ascii="Angsana New" w:eastAsia="Angsana New" w:hAnsi="Angsana New"/>
                <w:color w:val="FFFFFF"/>
                <w:spacing w:val="-12"/>
                <w:kern w:val="0"/>
                <w:sz w:val="24"/>
                <w:szCs w:val="24"/>
                <w:cs/>
                <w:lang w:bidi="th-TH"/>
              </w:rPr>
              <w:t>แนบ</w:t>
            </w:r>
          </w:p>
        </w:tc>
        <w:tc>
          <w:tcPr>
            <w:tcW w:w="170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spacing w:val="1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057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lang w:val="th-TH" w:bidi="th-TH"/>
              </w:rPr>
              <w:t>ตาราง ตรว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จสอบความเสี่ยง 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และกิจกรรม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>ที่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ตนเอง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>ทำ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 xml:space="preserve">                 </w:t>
            </w:r>
          </w:p>
        </w:tc>
      </w:tr>
    </w:tbl>
    <w:p w:rsidR="0005708F" w:rsidRDefault="0005708F">
      <w:pPr>
        <w:tabs>
          <w:tab w:val="left" w:pos="1047"/>
          <w:tab w:val="left" w:pos="1333"/>
        </w:tabs>
        <w:wordWrap/>
        <w:spacing w:after="0" w:line="180" w:lineRule="atLeast"/>
        <w:jc w:val="left"/>
        <w:textAlignment w:val="baseline"/>
        <w:rPr>
          <w:rFonts w:ascii="Angsana New" w:eastAsia="Angsana New" w:hAnsi="Angsana New"/>
          <w:vanish/>
          <w:color w:val="000000"/>
          <w:kern w:val="0"/>
          <w:sz w:val="24"/>
          <w:szCs w:val="24"/>
          <w:lang w:bidi="th-TH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5"/>
        <w:gridCol w:w="712"/>
        <w:gridCol w:w="712"/>
      </w:tblGrid>
      <w:tr w:rsidR="0005708F">
        <w:trPr>
          <w:trHeight w:val="410"/>
          <w:jc w:val="center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แบบสอบถาม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ใช่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ไม่ใช่</w:t>
            </w:r>
          </w:p>
        </w:tc>
      </w:tr>
      <w:tr w:rsidR="0005708F">
        <w:trPr>
          <w:trHeight w:val="466"/>
          <w:jc w:val="center"/>
        </w:trPr>
        <w:tc>
          <w:tcPr>
            <w:tcW w:w="9238" w:type="dxa"/>
            <w:gridSpan w:val="3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 w:cs="Arial"/>
                <w:color w:val="000000"/>
                <w:spacing w:val="-20"/>
                <w:kern w:val="0"/>
                <w:sz w:val="24"/>
                <w:szCs w:val="24"/>
                <w:lang w:bidi="th-TH"/>
              </w:rPr>
              <w:t>□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ตรวจสอบความเสียงของตนเอง ที่มีผลต่อการแพร่กระจายของโรค</w:t>
            </w:r>
          </w:p>
        </w:tc>
      </w:tr>
      <w:tr w:rsidR="0005708F">
        <w:trPr>
          <w:trHeight w:val="2002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numPr>
                <w:ilvl w:val="0"/>
                <w:numId w:val="1"/>
              </w:num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หนึ่ง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ข้อต่อไปนี้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มีหนึ่งอย่างที่ตรงกับท่าน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?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(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ปัจจัย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เสี่ยง )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อายุ 65ปี ขึ้นไป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val="th-TH" w:bidi="th-TH"/>
              </w:rPr>
              <w:t>มีโรคเ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บาหวาน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bidi="th-TH"/>
              </w:rPr>
              <w:t>โรค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val="th-TH" w:bidi="th-TH"/>
              </w:rPr>
              <w:t>ติดต่อ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bidi="th-TH"/>
              </w:rPr>
              <w:t>รื้อรัง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val="th-TH" w:bidi="th-TH"/>
              </w:rPr>
              <w:t xml:space="preserve"> (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bidi="th-TH"/>
              </w:rPr>
              <w:t>โรคตับ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bidi="th-TH"/>
              </w:rPr>
              <w:t>ไต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lang w:bidi="th-TH"/>
              </w:rPr>
              <w:t>,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cs/>
                <w:lang w:bidi="th-TH"/>
              </w:rPr>
              <w:t xml:space="preserve"> ปอด</w:t>
            </w:r>
            <w:r>
              <w:rPr>
                <w:rFonts w:ascii="Angsana New" w:eastAsia="Angsana New" w:hAnsi="Angsana New"/>
                <w:color w:val="000000"/>
                <w:spacing w:val="-12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โรคหลอดเลือดหัวใจ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),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มะเร็งเม็ดเลือด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การรักษามะเร็ง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คนป่วย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มะเร็ง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คนป่วย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ที่ทาน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val="th-TH" w:bidi="th-TH"/>
              </w:rPr>
              <w:t>ยา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ต้านภูมิคุ้มกัน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val="th-TH"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โรคเอดส์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HIV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อื่นๆ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เ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ป็น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ผู้ป่วย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โรคเรื้อรัง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โรคอ้วนระดับสูง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การตั้งครรภ์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คนป่วยฟอกไต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ผู้ป่วยปลูกถ่าย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เปลี่ยนอวัยวะ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ผู้สูบหรี่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2386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2.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หนึ่ง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ข้อต่อไปนี้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มีหนึ่งอย่างที่ตรงกับท่าน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14"/>
                <w:kern w:val="0"/>
                <w:sz w:val="24"/>
                <w:szCs w:val="24"/>
                <w:lang w:bidi="th-TH"/>
              </w:rPr>
              <w:t xml:space="preserve"> (</w:t>
            </w:r>
            <w:r>
              <w:rPr>
                <w:rFonts w:ascii="Angsana New" w:eastAsia="Angsana New" w:hAnsi="Angsana New"/>
                <w:color w:val="000000"/>
                <w:spacing w:val="-14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ปัจจัย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เสี่ยง</w:t>
            </w:r>
            <w:r>
              <w:rPr>
                <w:rFonts w:ascii="Angsana New" w:eastAsia="Angsana New" w:hAnsi="Angsana New"/>
                <w:color w:val="000000"/>
                <w:spacing w:val="-14"/>
                <w:kern w:val="0"/>
                <w:sz w:val="24"/>
                <w:szCs w:val="24"/>
                <w:lang w:val="th-TH" w:bidi="th-TH"/>
              </w:rPr>
              <w:t>สูง )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ผู้ที่่ทำงานเกี่ยวกับการดูแล ผู้ที่มีความเสี่ยงต่อการติดเชื้อ </w:t>
            </w:r>
            <w:r>
              <w:rPr>
                <w:rFonts w:ascii="Angsana New" w:eastAsia="Angsana New" w:hAnsi="Angsana New"/>
                <w:color w:val="000000"/>
                <w:spacing w:val="-14"/>
                <w:kern w:val="0"/>
                <w:sz w:val="24"/>
                <w:szCs w:val="24"/>
                <w:lang w:bidi="th-TH"/>
              </w:rPr>
              <w:t>(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ผู้ที่ทำงานด้าน สถาบันการแพทย์, สถานพักพื้น, ไปดูแลผู้ป่วยตามบ้าน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อื่นๆ)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ผู้ที่ทำงานไกล้ชิดกับคนจำนวนมาก</w:t>
            </w:r>
            <w:r>
              <w:rPr>
                <w:rFonts w:ascii="Angsana New" w:eastAsia="Angsana New" w:hAnsi="Angsana New"/>
                <w:color w:val="000000"/>
                <w:spacing w:val="-18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18"/>
                <w:kern w:val="0"/>
                <w:sz w:val="24"/>
                <w:szCs w:val="24"/>
                <w:lang w:val="th-TH" w:bidi="th-TH"/>
              </w:rPr>
              <w:t>(</w:t>
            </w:r>
            <w:r>
              <w:rPr>
                <w:rFonts w:ascii="Angsana New" w:eastAsia="Angsana New" w:hAnsi="Angsana New"/>
                <w:color w:val="000000"/>
                <w:spacing w:val="-18"/>
                <w:kern w:val="0"/>
                <w:sz w:val="24"/>
                <w:szCs w:val="24"/>
                <w:lang w:val="th-TH" w:bidi="th-TH"/>
              </w:rPr>
              <w:t>ผู้ที่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ทำงานเกี่ยวข้องกับ โรงเรียน, สถาบันกวดวิชา, โรงเรียนอนุบาล อื่นๆ)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งานทำงานที่ต้องเจอกับ ผู้คนจำนวนมาก ไม่ระบุจำนวน (ผู้ทำงานด้านบริการ อื่นๆ)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</w:pP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  <w:t>▶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ผู้ที่ใช้ชีวิตอยู่เป็นกลุ่ม (เช่น </w:t>
            </w:r>
            <w:r>
              <w:rPr>
                <w:rFonts w:ascii="Angsana New" w:eastAsia="Angsana New" w:hAnsi="Angsana New"/>
                <w:color w:val="000000"/>
                <w:spacing w:val="-26"/>
                <w:kern w:val="0"/>
                <w:sz w:val="24"/>
                <w:szCs w:val="24"/>
                <w:lang w:bidi="th-TH"/>
              </w:rPr>
              <w:t xml:space="preserve">: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อาศัยอยู่ในหอพัก,ผู้คุมเรือนจำ, ทหาร</w:t>
            </w:r>
            <w:r>
              <w:rPr>
                <w:rFonts w:ascii="Angsana New" w:eastAsia="Angsana New" w:hAnsi="Angsana New"/>
                <w:color w:val="000000"/>
                <w:spacing w:val="-26"/>
                <w:kern w:val="0"/>
                <w:sz w:val="24"/>
                <w:szCs w:val="24"/>
                <w:lang w:bidi="th-TH"/>
              </w:rPr>
              <w:t xml:space="preserve"> 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อื่นๆ</w:t>
            </w:r>
            <w:r>
              <w:rPr>
                <w:rFonts w:ascii="Angsana New" w:eastAsia="Angsana New" w:hAnsi="Angsana New"/>
                <w:color w:val="000000"/>
                <w:spacing w:val="-26"/>
                <w:kern w:val="0"/>
                <w:sz w:val="24"/>
                <w:szCs w:val="24"/>
                <w:lang w:bidi="th-TH"/>
              </w:rPr>
              <w:t>)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</w:p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</w:pPr>
          </w:p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466"/>
          <w:jc w:val="center"/>
        </w:trPr>
        <w:tc>
          <w:tcPr>
            <w:tcW w:w="923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</w:pPr>
            <w:r>
              <w:rPr>
                <w:rFonts w:ascii="Angsana New" w:eastAsia="Angsana New" w:hAnsi="Angsana New" w:cs="Arial"/>
                <w:color w:val="000000"/>
                <w:spacing w:val="-20"/>
                <w:kern w:val="0"/>
                <w:sz w:val="24"/>
                <w:szCs w:val="24"/>
                <w:lang w:bidi="th-TH"/>
              </w:rPr>
              <w:t>□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ตรวจสอบความเสี่ยงของสถานที่ ที่ฉันจะเข้าเยี่ยม </w:t>
            </w:r>
          </w:p>
        </w:tc>
      </w:tr>
      <w:tr w:rsidR="0005708F">
        <w:trPr>
          <w:trHeight w:val="907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06" w:hanging="306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3.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เป็น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พื้นที่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ปิด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มิดชิด 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ไม่มีการระบายอากาศ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lang w:bidi="th-TH"/>
              </w:rPr>
              <w:t>(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cs/>
                <w:lang w:bidi="th-TH"/>
              </w:rPr>
              <w:t>ชั้นใต้ดิน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lang w:bidi="th-TH"/>
              </w:rPr>
              <w:t xml:space="preserve">, 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cs/>
                <w:lang w:bidi="th-TH"/>
              </w:rPr>
              <w:t>เป็นสถานที่ยากต่อการระบายอากาศ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spacing w:val="-10"/>
                <w:kern w:val="0"/>
                <w:sz w:val="24"/>
                <w:szCs w:val="24"/>
                <w:cs/>
                <w:lang w:bidi="th-TH"/>
              </w:rPr>
              <w:t>ได้เนื่องจากหน้าต่างเล็ก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อื่นๆ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)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06" w:hanging="306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4.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เป็นพื้นที่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ที่ยากที่จะเว้นระยะห่าง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จากบุคคลอื่นเกิน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2 เมตร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0" w:hanging="310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5.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เป็นพื้นที่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ที่มีคนจำนวนมาก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ในเวลาเดียวกัน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(มากกว่า 100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คน) หรือไม่?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0" w:hanging="310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6.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เป็นพื้นที่ที่ยากต่อการปฎิบัติตามกฎการป้องกัน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โรค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การ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ล้างมือ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,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การฆ่าเชื้อโรค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อื่นๆ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หรือไม่?</w:t>
            </w:r>
          </w:p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0" w:hanging="310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466"/>
          <w:jc w:val="center"/>
        </w:trPr>
        <w:tc>
          <w:tcPr>
            <w:tcW w:w="92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cs/>
                <w:lang w:bidi="th-TH"/>
              </w:rPr>
            </w:pPr>
            <w:r>
              <w:rPr>
                <w:rFonts w:ascii="Angsana New" w:eastAsia="Angsana New" w:hAnsi="Angsana New" w:cs="Arial"/>
                <w:color w:val="000000"/>
                <w:spacing w:val="-20"/>
                <w:kern w:val="0"/>
                <w:sz w:val="24"/>
                <w:szCs w:val="24"/>
                <w:lang w:bidi="th-TH"/>
              </w:rPr>
              <w:t>□</w:t>
            </w:r>
            <w:r>
              <w:rPr>
                <w:rFonts w:ascii="Angsana New" w:eastAsia="Angsana New" w:hAnsi="Angsana New"/>
                <w:color w:val="000000"/>
                <w:spacing w:val="-2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ตรวจสอบ ความเสี่ยงของกิจกรรมที่ตนเองทำ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</w:p>
        </w:tc>
      </w:tr>
      <w:tr w:rsidR="0005708F">
        <w:trPr>
          <w:trHeight w:val="907"/>
          <w:jc w:val="center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4" w:hanging="314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7.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กิจกรรม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ที่ทำ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มี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การ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กระจายของน้ำลาย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มาก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หรือไม่?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4" w:hanging="314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>(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เช่น พูดตลอดเวลา, ร้องตะโกนเสียงดัง, ร้องเพลง, ร้องเชียร์, ตะโกนขอความช่วยเหลือ อื่นๆ)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ind w:left="314" w:hanging="314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8.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เวลาทำกิจกรรมต่างๆ คุณใช้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หน้ากากอนามัย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ปิดปาก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9.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กิจกรรมที่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 xml:space="preserve">คุณทำ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ใช้เวลาร่วมกับผู้อื่นมากว่า 1 ชั่วโมง หรือไม่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579"/>
          <w:jc w:val="center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10.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กิจกรรมที่คุณ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val="th-TH" w:bidi="th-TH"/>
              </w:rPr>
              <w:t xml:space="preserve">ทำ มีการแบ่งปันของใช้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ร่วมกั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val="th-TH" w:bidi="th-TH"/>
              </w:rPr>
              <w:t xml:space="preserve">นหลายคน 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หรือไม่</w:t>
            </w:r>
            <w:r>
              <w:rPr>
                <w:rFonts w:ascii="Angsana New" w:eastAsia="Angsana New" w:hAnsi="Angsana New"/>
                <w:color w:val="000000"/>
                <w:spacing w:val="-6"/>
                <w:kern w:val="0"/>
                <w:sz w:val="24"/>
                <w:szCs w:val="24"/>
                <w:lang w:bidi="th-TH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05708F">
        <w:trPr>
          <w:trHeight w:val="22"/>
          <w:jc w:val="center"/>
        </w:trPr>
        <w:tc>
          <w:tcPr>
            <w:tcW w:w="7815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รวม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คะแนน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ประเมินความเสี่ยง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val="th-TH" w:bidi="th-TH"/>
              </w:rPr>
              <w:t>ที่ตอบว่า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: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‘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cs/>
                <w:lang w:bidi="th-TH"/>
              </w:rPr>
              <w:t>ใช่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>’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val="th-TH" w:bidi="th-TH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180" w:lineRule="atLeast"/>
              <w:jc w:val="left"/>
              <w:textAlignment w:val="baseline"/>
              <w:rPr>
                <w:rFonts w:ascii="Angsana New" w:eastAsia="Angsana New" w:hAnsi="Angsana New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05708F" w:rsidRDefault="0005708F">
      <w:pPr>
        <w:tabs>
          <w:tab w:val="left" w:pos="1047"/>
          <w:tab w:val="left" w:pos="1333"/>
        </w:tabs>
        <w:wordWrap/>
        <w:spacing w:after="0" w:line="180" w:lineRule="atLeast"/>
        <w:jc w:val="left"/>
        <w:textAlignment w:val="baseline"/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</w:pPr>
    </w:p>
    <w:p w:rsidR="0005708F" w:rsidRDefault="00B00B6D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</w:pPr>
      <w:r>
        <w:rPr>
          <w:rFonts w:ascii="Angsana New" w:eastAsia="Angsana New" w:hAnsi="Angsana New" w:cs="맑은 고딕" w:hint="eastAsia"/>
          <w:color w:val="000000"/>
          <w:kern w:val="0"/>
          <w:sz w:val="24"/>
          <w:szCs w:val="24"/>
          <w:lang w:bidi="th-TH"/>
        </w:rPr>
        <w:t>※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 xml:space="preserve"> 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รวมคะแนน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 xml:space="preserve"> 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การประเมิน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val="th-TH" w:bidi="th-TH"/>
        </w:rPr>
        <w:t xml:space="preserve"> ระดับ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ความเสี่ยง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 xml:space="preserve">: 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val="th-TH" w:bidi="th-TH"/>
        </w:rPr>
        <w:t>ระดับ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ต่ำ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>(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val="th-TH" w:bidi="th-TH"/>
        </w:rPr>
        <w:t>น้อย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กว่า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>3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คะแนน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 xml:space="preserve">), 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val="th-TH" w:bidi="th-TH"/>
        </w:rPr>
        <w:t>ระดับ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กลาง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>(4~7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คะแนน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 xml:space="preserve">), 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val="th-TH" w:bidi="th-TH"/>
        </w:rPr>
        <w:t>ระดับ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สูง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val="th-TH" w:bidi="th-TH"/>
        </w:rPr>
        <w:t xml:space="preserve"> 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>(8</w:t>
      </w:r>
      <w:r>
        <w:rPr>
          <w:rFonts w:ascii="Angsana New" w:eastAsia="Angsana New" w:hAnsi="Angsana New"/>
          <w:color w:val="000000"/>
          <w:kern w:val="0"/>
          <w:sz w:val="24"/>
          <w:szCs w:val="24"/>
          <w:cs/>
          <w:lang w:bidi="th-TH"/>
        </w:rPr>
        <w:t>คะแนนขึ้นไป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bidi="th-TH"/>
        </w:rPr>
        <w:t>)</w:t>
      </w:r>
      <w:r>
        <w:rPr>
          <w:rFonts w:ascii="Angsana New" w:eastAsia="Angsana New" w:hAnsi="Angsana New"/>
          <w:color w:val="000000"/>
          <w:kern w:val="0"/>
          <w:sz w:val="24"/>
          <w:szCs w:val="24"/>
          <w:lang w:val="th-TH" w:bidi="th-TH"/>
        </w:rPr>
        <w:t xml:space="preserve"> </w:t>
      </w:r>
    </w:p>
    <w:p w:rsidR="0005708F" w:rsidRDefault="00B00B6D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</w:pPr>
      <w:r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  <w:t>&lt;</w:t>
      </w:r>
      <w:r>
        <w:rPr>
          <w:rFonts w:ascii="Angsana New" w:eastAsia="Angsana New" w:hAnsi="Angsana New" w:cs="Browallia New" w:hint="cs"/>
          <w:sz w:val="24"/>
          <w:szCs w:val="24"/>
          <w:cs/>
        </w:rPr>
        <w:t xml:space="preserve">แปลโดย ศูนย์ให้คำปรึกษาทานูรี </w:t>
      </w:r>
      <w:r>
        <w:rPr>
          <w:rFonts w:ascii="Angsana New" w:eastAsia="Angsana New" w:hAnsi="Angsana New" w:cs="Browallia New" w:hint="cs"/>
          <w:sz w:val="24"/>
          <w:szCs w:val="24"/>
          <w:cs/>
        </w:rPr>
        <w:t>1577-1366</w:t>
      </w:r>
      <w:r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  <w:t xml:space="preserve">&gt; </w:t>
      </w:r>
    </w:p>
    <w:p w:rsidR="0005708F" w:rsidRDefault="0005708F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</w:pPr>
    </w:p>
    <w:p w:rsidR="0005708F" w:rsidRDefault="0005708F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</w:pPr>
    </w:p>
    <w:p w:rsidR="0005708F" w:rsidRDefault="00B00B6D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 w:cs="굴림"/>
          <w:sz w:val="24"/>
          <w:szCs w:val="24"/>
          <w:lang w:val="th-TH"/>
        </w:rPr>
      </w:pPr>
      <w:r>
        <w:rPr>
          <w:rFonts w:ascii="Angsana New" w:eastAsia="Angsana New" w:hAnsi="Angsana New" w:cs="굴림" w:hint="eastAsia"/>
          <w:sz w:val="24"/>
          <w:szCs w:val="24"/>
        </w:rPr>
        <w:t xml:space="preserve">          </w:t>
      </w:r>
    </w:p>
    <w:p w:rsidR="0005708F" w:rsidRDefault="00B00B6D">
      <w:pPr>
        <w:tabs>
          <w:tab w:val="left" w:pos="1047"/>
          <w:tab w:val="left" w:pos="1333"/>
        </w:tabs>
        <w:wordWrap/>
        <w:spacing w:after="0" w:line="160" w:lineRule="atLeast"/>
        <w:jc w:val="center"/>
        <w:textAlignment w:val="baseline"/>
        <w:rPr>
          <w:rFonts w:ascii="Angsana New" w:eastAsia="Angsana New" w:hAnsi="Angsana New" w:cs="굴림"/>
          <w:sz w:val="24"/>
          <w:szCs w:val="24"/>
          <w:lang w:val="th-TH"/>
        </w:rPr>
      </w:pPr>
      <w:r>
        <w:rPr>
          <w:rFonts w:ascii="Angsana New" w:eastAsia="Angsana New" w:hAnsi="Angsana New" w:cs="굴림" w:hint="eastAsia"/>
          <w:sz w:val="24"/>
          <w:szCs w:val="24"/>
        </w:rPr>
        <w:t xml:space="preserve"> </w:t>
      </w:r>
      <w:r>
        <w:rPr>
          <w:rFonts w:ascii="Angsana New" w:eastAsia="Angsana New" w:hAnsi="Angsana New" w:cs="굴림" w:hint="eastAsia"/>
          <w:sz w:val="24"/>
          <w:szCs w:val="24"/>
        </w:rPr>
        <w:t>&lt;</w:t>
      </w:r>
      <w:r>
        <w:rPr>
          <w:rFonts w:ascii="Angsana New" w:eastAsia="Angsana New" w:hAnsi="Angsana New" w:cs="Browallia New" w:hint="cs"/>
          <w:sz w:val="24"/>
          <w:szCs w:val="24"/>
          <w:cs/>
          <w:lang w:val="th-TH"/>
        </w:rPr>
        <w:t>ผลก</w:t>
      </w:r>
      <w:r>
        <w:rPr>
          <w:rFonts w:ascii="Angsana New" w:eastAsia="Angsana New" w:hAnsi="Angsana New" w:cs="Browallia New" w:hint="cs"/>
          <w:sz w:val="24"/>
          <w:szCs w:val="24"/>
          <w:cs/>
        </w:rPr>
        <w:t>ารประเมิน</w:t>
      </w:r>
      <w:r>
        <w:rPr>
          <w:rFonts w:ascii="Angsana New" w:eastAsia="Angsana New" w:hAnsi="Angsana New" w:cs="Browallia New" w:hint="cs"/>
          <w:sz w:val="24"/>
          <w:szCs w:val="24"/>
          <w:cs/>
          <w:lang w:val="th-TH"/>
        </w:rPr>
        <w:t>ความเสี่ยง</w:t>
      </w:r>
      <w:r>
        <w:rPr>
          <w:rFonts w:ascii="Angsana New" w:eastAsia="Angsana New" w:hAnsi="Angsana New" w:cs="Browallia New" w:hint="cs"/>
          <w:sz w:val="24"/>
          <w:szCs w:val="24"/>
          <w:cs/>
        </w:rPr>
        <w:t xml:space="preserve"> </w:t>
      </w:r>
      <w:r>
        <w:rPr>
          <w:rFonts w:ascii="Angsana New" w:eastAsia="Angsana New" w:hAnsi="Angsana New" w:cs="Browallia New" w:hint="cs"/>
          <w:sz w:val="24"/>
          <w:szCs w:val="24"/>
          <w:cs/>
          <w:lang w:val="th-TH"/>
        </w:rPr>
        <w:t>ในการ</w:t>
      </w:r>
      <w:r>
        <w:rPr>
          <w:rFonts w:ascii="Angsana New" w:eastAsia="Angsana New" w:hAnsi="Angsana New" w:cs="Browallia New" w:hint="cs"/>
          <w:sz w:val="24"/>
          <w:szCs w:val="24"/>
          <w:cs/>
        </w:rPr>
        <w:t>ตรวจสอบตัวเอง</w:t>
      </w:r>
      <w:r>
        <w:rPr>
          <w:rFonts w:ascii="Angsana New" w:eastAsia="Angsana New" w:hAnsi="Angsana New" w:cs="굴림" w:hint="eastAsia"/>
          <w:sz w:val="24"/>
          <w:szCs w:val="24"/>
        </w:rPr>
        <w:t>&gt;</w:t>
      </w:r>
    </w:p>
    <w:p w:rsidR="0005708F" w:rsidRDefault="0005708F">
      <w:pPr>
        <w:tabs>
          <w:tab w:val="left" w:pos="1047"/>
          <w:tab w:val="left" w:pos="1333"/>
        </w:tabs>
        <w:wordWrap/>
        <w:spacing w:after="0" w:line="160" w:lineRule="atLeast"/>
        <w:jc w:val="center"/>
        <w:textAlignment w:val="baseline"/>
        <w:rPr>
          <w:rFonts w:ascii="Angsana New" w:eastAsia="Angsana New" w:hAnsi="Angsana New" w:cs="굴림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7869"/>
      </w:tblGrid>
      <w:tr w:rsidR="0005708F">
        <w:trPr>
          <w:trHeight w:val="343"/>
          <w:jc w:val="center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84" w:lineRule="auto"/>
              <w:jc w:val="center"/>
              <w:textAlignment w:val="baseline"/>
              <w:rPr>
                <w:rFonts w:ascii="Angsana New" w:eastAsia="Angsana New" w:hAnsi="Angsana New" w:cs="Angsan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84" w:lineRule="auto"/>
              <w:jc w:val="center"/>
              <w:textAlignment w:val="baseline"/>
              <w:rPr>
                <w:rFonts w:ascii="Angsana New" w:eastAsia="Angsana New" w:hAnsi="Angsana New" w:cs="Angsan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การประเมินผล</w:t>
            </w:r>
          </w:p>
        </w:tc>
      </w:tr>
      <w:tr w:rsidR="0005708F">
        <w:trPr>
          <w:trHeight w:val="1288"/>
          <w:jc w:val="center"/>
        </w:trPr>
        <w:tc>
          <w:tcPr>
            <w:tcW w:w="169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pacing w:val="-14"/>
                <w:sz w:val="24"/>
                <w:szCs w:val="24"/>
              </w:rPr>
            </w:pP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ความเสี่ยงต่ำ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(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น้อยกว่า 3คะแนน</w:t>
            </w: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)</w:t>
            </w:r>
          </w:p>
        </w:tc>
        <w:tc>
          <w:tcPr>
            <w:tcW w:w="786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ขอแสดงความยินดี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อย่างยิ่ง</w:t>
            </w:r>
            <w:r>
              <w:rPr>
                <w:rFonts w:ascii="Angsana New" w:eastAsia="Angsana New" w:hAnsi="Angsana New" w:cs="굴림" w:hint="eastAsia"/>
                <w:spacing w:val="-14"/>
                <w:sz w:val="24"/>
                <w:szCs w:val="24"/>
              </w:rPr>
              <w:t>!</w:t>
            </w: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 xml:space="preserve"> 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ผ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ลการประเมิน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มีความเสี่ยง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อยู่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ในระดับต่ำ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แต่ถ้า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หากไม่ทำตาม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กฏในการป้องกันโรคระบาด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อย่างเคร่งครัด ความเสี่ยงของการติดเชื้อสามารถเพิ่มได้ทุกเวลา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Cord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ดังนั้นจึงต้องปฏิบัติต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าม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กฏก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ารป้องกันโรค</w:t>
            </w:r>
          </w:p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ind w:firstLine="102"/>
              <w:jc w:val="left"/>
              <w:textAlignment w:val="baseline"/>
              <w:rPr>
                <w:rFonts w:ascii="Angsana New" w:eastAsia="Angsana New" w:hAnsi="Angsana New" w:cs="굴림"/>
                <w:spacing w:val="-14"/>
                <w:sz w:val="24"/>
                <w:szCs w:val="24"/>
              </w:rPr>
            </w:pPr>
          </w:p>
        </w:tc>
      </w:tr>
      <w:tr w:rsidR="0005708F">
        <w:trPr>
          <w:trHeight w:val="935"/>
          <w:jc w:val="center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ความเสี่ยง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ปานกลาง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z w:val="24"/>
                <w:szCs w:val="24"/>
              </w:rPr>
            </w:pP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(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4</w:t>
            </w:r>
            <w:r>
              <w:rPr>
                <w:rFonts w:ascii="Angsana New" w:eastAsia="Angsana New" w:hAnsi="Angsana New" w:cs="굴림" w:hint="eastAsia"/>
                <w:spacing w:val="-14"/>
                <w:sz w:val="24"/>
                <w:szCs w:val="24"/>
              </w:rPr>
              <w:t>~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7</w:t>
            </w:r>
            <w:r>
              <w:rPr>
                <w:rFonts w:ascii="Angsana New" w:eastAsia="Angsana New" w:hAnsi="Angsana New" w:cs="굴림" w:hint="eastAsia"/>
                <w:spacing w:val="-14"/>
                <w:sz w:val="24"/>
                <w:szCs w:val="24"/>
                <w:lang w:val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คะแนน</w:t>
            </w: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)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ind w:firstLine="102"/>
              <w:jc w:val="left"/>
              <w:textAlignment w:val="baseline"/>
              <w:rPr>
                <w:rFonts w:ascii="Angsana New" w:eastAsia="Angsana New" w:hAnsi="Angsana New" w:cs="굴림"/>
                <w:spacing w:val="-14"/>
                <w:sz w:val="24"/>
                <w:szCs w:val="24"/>
              </w:rPr>
            </w:pP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ผลการประเมิน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มีความเสี่ยง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อยู่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ในระดับปานกลาง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แต่ถ้า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หากไม่ทำตาม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กฏในการป้องกันโรคระบาด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อย่างเคร่งครัด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,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ความเสี่ยงของการติดเชื้อสามารถยกระดับได้ตลอดเวลา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เพื่อลด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ระดับคว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ามเสี่ยง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ไม่มีพฤติกรรมที่ทำให้เกิดการกระจายของน้ำลาย ในที่ิ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ปิด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มิดชิด 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ไม่มีการระบายอากาศ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(ยกเว้นพื้นที่อยู่อาศัย)ต้องสวมหน้ากากอนามัย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Cordia New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นอกจากนี้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ต้อง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พยายามปฏิบัติ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ตามกฏ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ของการป้องกันโรค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ระบาด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ส่วนบุคคล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,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จึง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สามารถให้พวกเราทุกคนปลอดภัยจากโคโรน่า19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ได้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</w:t>
            </w:r>
          </w:p>
        </w:tc>
      </w:tr>
      <w:tr w:rsidR="0005708F">
        <w:trPr>
          <w:trHeight w:val="2383"/>
          <w:jc w:val="center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pacing w:val="-14"/>
                <w:sz w:val="24"/>
                <w:szCs w:val="24"/>
              </w:rPr>
            </w:pP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ความเสี่ยงสูง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(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8</w:t>
            </w:r>
            <w:r>
              <w:rPr>
                <w:rFonts w:ascii="Angsana New" w:eastAsia="Angsana New" w:hAnsi="Angsana New" w:cs="굴림" w:hint="eastAsia"/>
                <w:spacing w:val="-14"/>
                <w:sz w:val="24"/>
                <w:szCs w:val="24"/>
              </w:rPr>
              <w:t>~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10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คะแนน</w:t>
            </w:r>
            <w:r>
              <w:rPr>
                <w:rFonts w:ascii="Angsana New" w:eastAsia="Angsana New" w:hAnsi="Angsana New" w:cs="Cordia New" w:hint="cs"/>
                <w:spacing w:val="-14"/>
                <w:sz w:val="24"/>
                <w:szCs w:val="24"/>
                <w:cs/>
              </w:rPr>
              <w:t>)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ผล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การประเ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มิน มี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ความเสี่ยงในระดับสูง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,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ท่านอาจเสี่ยงต่อการติดเชื้อ,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หากลักษณ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ะงานที่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ท่านทำ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ต้องพบกับผู้คนมากมาย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ความเสี่ยงของการติดเชื้อแพร่กระจายสูงกว่าคนอื่นๆ เมื่อ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ต้อง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อยู่ในที่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 ที่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ปิด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มิดชิด 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ไม่มีการระบายอากาศ</w:t>
            </w:r>
            <w:r>
              <w:rPr>
                <w:rFonts w:ascii="Angsana New" w:eastAsia="Angsana New" w:hAnsi="Angsana New"/>
                <w:color w:val="000000"/>
                <w:spacing w:val="-4"/>
                <w:kern w:val="0"/>
                <w:sz w:val="24"/>
                <w:szCs w:val="24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(ยกเว้น พื้นที่อยู่อาศัย)ต้อง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เว้น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ระยะห่างระหว่างบุคค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ล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2เมตร, สวมหน้ากาก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อนามัย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, หลีกเลี่ยงอาหารที่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ทำให้เกิด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น้ำลาย,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การดูด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เครื่องดื่ม, สนทนาอย่างต่อเนื่อง, ร้องตะโกน, ร้องเพลง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left"/>
              <w:textAlignment w:val="baseline"/>
              <w:rPr>
                <w:rFonts w:ascii="Angsana New" w:eastAsia="Angsana New" w:hAnsi="Angsana New" w:cs="Cord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 xml:space="preserve">จะเป็นการดี 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หากหลีกเลี่ยงพฤติกรรมดังกล่าว</w:t>
            </w: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 xml:space="preserve"> อย่าลืมล้างมือบ่อยๆให้เป็นนิสัย</w:t>
            </w:r>
            <w:r>
              <w:rPr>
                <w:rFonts w:ascii="Angsana New" w:eastAsia="Angsana New" w:hAnsi="Angsana New" w:cs="굴림" w:hint="eastAsia"/>
                <w:spacing w:val="-20"/>
                <w:sz w:val="24"/>
                <w:szCs w:val="24"/>
              </w:rPr>
              <w:t>!</w:t>
            </w:r>
          </w:p>
        </w:tc>
      </w:tr>
      <w:tr w:rsidR="0005708F">
        <w:trPr>
          <w:trHeight w:val="6924"/>
          <w:jc w:val="center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pacing w:val="-14"/>
                <w:sz w:val="24"/>
                <w:szCs w:val="24"/>
              </w:rPr>
            </w:pP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Browallia New"/>
                <w:sz w:val="24"/>
                <w:szCs w:val="24"/>
                <w:cs/>
                <w:lang w:val="th-TH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</w:rPr>
              <w:t>สาระสำคัญ</w:t>
            </w:r>
          </w:p>
          <w:p w:rsidR="0005708F" w:rsidRDefault="00B00B6D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jc w:val="center"/>
              <w:textAlignment w:val="baseline"/>
              <w:rPr>
                <w:rFonts w:ascii="Angsana New" w:eastAsia="Angsana New" w:hAnsi="Angsana New" w:cs="Cordia New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sz w:val="24"/>
                <w:szCs w:val="24"/>
                <w:cs/>
                <w:lang w:val="th-TH"/>
              </w:rPr>
              <w:t>ส่วนรวม</w:t>
            </w:r>
          </w:p>
        </w:tc>
        <w:tc>
          <w:tcPr>
            <w:tcW w:w="78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ind w:firstLine="102"/>
              <w:jc w:val="left"/>
              <w:textAlignment w:val="baseline"/>
              <w:rPr>
                <w:rFonts w:ascii="Angsana New" w:eastAsia="Angsana New" w:hAnsi="Angsana New" w:cs="굴림"/>
                <w:spacing w:val="-14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9"/>
            </w:tblGrid>
            <w:tr w:rsidR="0005708F">
              <w:trPr>
                <w:trHeight w:val="1906"/>
              </w:trPr>
              <w:tc>
                <w:tcPr>
                  <w:tcW w:w="7495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5708F" w:rsidRDefault="0005708F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288" w:lineRule="auto"/>
                    <w:ind w:left="42" w:right="116" w:hanging="42"/>
                    <w:jc w:val="center"/>
                    <w:textAlignment w:val="baseline"/>
                    <w:rPr>
                      <w:rFonts w:ascii="Angsana New" w:eastAsia="Angsana New" w:hAnsi="Angsana New" w:cs="Cordia New"/>
                      <w:spacing w:val="-14"/>
                      <w:sz w:val="24"/>
                      <w:szCs w:val="24"/>
                    </w:rPr>
                  </w:pP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288" w:lineRule="auto"/>
                    <w:ind w:left="42" w:right="116" w:hanging="42"/>
                    <w:jc w:val="center"/>
                    <w:textAlignment w:val="baseline"/>
                    <w:rPr>
                      <w:rFonts w:ascii="Angsana New" w:eastAsia="Angsana New" w:hAnsi="Angsana New" w:cs="굴림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spacing w:val="-14"/>
                      <w:sz w:val="24"/>
                      <w:szCs w:val="24"/>
                    </w:rPr>
                    <w:t>※</w:t>
                  </w:r>
                  <w:r>
                    <w:rPr>
                      <w:rFonts w:ascii="Angsana New" w:eastAsia="Angsana New" w:hAnsi="Angsana New" w:cs="Cordia New" w:hint="cs"/>
                      <w:spacing w:val="-14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กฏในการป้องกันโรคระบาด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ส่วนบุคคล</w:t>
                  </w:r>
                  <w:r>
                    <w:rPr>
                      <w:rFonts w:ascii="Angsana New" w:eastAsia="Angsana New" w:hAnsi="Angsana New" w:cs="Cordia New" w:hint="cs"/>
                      <w:spacing w:val="-14"/>
                      <w:sz w:val="24"/>
                      <w:szCs w:val="24"/>
                      <w:cs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굴림" w:hint="eastAsia"/>
                      <w:spacing w:val="-14"/>
                      <w:sz w:val="24"/>
                      <w:szCs w:val="24"/>
                    </w:rPr>
                    <w:t>※</w:t>
                  </w:r>
                </w:p>
                <w:p w:rsidR="0005708F" w:rsidRDefault="00B00B6D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Chars="0" w:right="116"/>
                    <w:jc w:val="left"/>
                    <w:textAlignment w:val="baseline"/>
                    <w:rPr>
                      <w:rFonts w:ascii="Angsana New" w:eastAsia="Angsana New" w:hAnsi="Angsana New" w:cs="굴림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</w:rPr>
                    <w:t>รักษาระยะห่างระหว่างบุคคล 2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</w:rPr>
                    <w:t>เมตร อย่างต่อเนื่อง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334" w:right="116" w:hanging="334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</w:rPr>
                    <w:t>②</w:t>
                  </w: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สถานที่ ที่มีผู้คนจำนวนมากใช้ร่วมกัน และ 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334" w:right="116" w:hanging="334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  <w:u w:val="single"/>
                      <w:cs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  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  <w:lang w:val="th-TH"/>
                    </w:rPr>
                    <w:t xml:space="preserve">อยู่กลางแจ้งนอกอาคาร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  <w:lang w:val="th-TH"/>
                    </w:rPr>
                    <w:t>ยากที่จะเว้นระยะห่างระหว่างบุคคล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334" w:right="116" w:hanging="334"/>
                    <w:jc w:val="left"/>
                    <w:textAlignment w:val="baseline"/>
                    <w:rPr>
                      <w:rFonts w:ascii="Angsana New" w:eastAsia="Angsana New" w:hAnsi="Angsana New" w:cs="굴림"/>
                      <w:sz w:val="24"/>
                      <w:szCs w:val="24"/>
                      <w:u w:val="single"/>
                      <w:lang w:val="th-TH"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  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  <w:lang w:val="th-TH"/>
                    </w:rPr>
                    <w:t>ให้สวมหน้ากากอนามัยเสมอ ควบคุมไม่ให้เกิดการกระจายของน้ำลาย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288" w:lineRule="auto"/>
                    <w:ind w:right="116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spacing w:val="-14"/>
                      <w:sz w:val="24"/>
                      <w:szCs w:val="24"/>
                    </w:rPr>
                    <w:t>*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ยกเว้น บุคคลที่หายใจลำบากเมื่อสวมหน้ากากอนามัยหรือบุคคลที่มีปัญหาในการถอดหน้ากากอนามัยด้วยตนเองไม่ได้, เด็กอายุต่ำกว่า24เดือน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ยกเว้น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 xml:space="preserve"> ไม่ต้องสวมหน้ากากอนามัย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right="116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  <w:cs/>
                      <w:lang w:val="th-TH"/>
                    </w:rPr>
                  </w:pP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</w:rPr>
                    <w:t>③</w:t>
                  </w: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ก่อนรับประทานอาหาร, หลังจากใช้ห้องน้ำ, หลังจาก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กลับเข้ามาหลังจากออกไป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ข้างนอก,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right="116"/>
                    <w:jc w:val="left"/>
                    <w:textAlignment w:val="baseline"/>
                    <w:rPr>
                      <w:rFonts w:ascii="Angsana New" w:eastAsia="Angsana New" w:hAnsi="Angsana New" w:cs="굴림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สั่ง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น้ำ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มูก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,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 xml:space="preserve"> ไอ หรือจาม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</w:rPr>
                    <w:t>ต้องล้างมือด้วยสบู่ให้สะอาดในขณะที่น้ำไหล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  <w:lang w:val="th-TH"/>
                    </w:rPr>
                    <w:t xml:space="preserve">มากกว่า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u w:val="single"/>
                      <w:cs/>
                    </w:rPr>
                    <w:t>30วินาที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 xml:space="preserve"> หรือใช้น้ำยาฆ่าเชื้อ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42" w:right="116" w:hanging="42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sz w:val="24"/>
                      <w:szCs w:val="24"/>
                    </w:rPr>
                    <w:t>④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รักษามารยาทในการไอ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42" w:right="116" w:hanging="42"/>
                    <w:jc w:val="left"/>
                    <w:textAlignment w:val="baseline"/>
                    <w:rPr>
                      <w:rFonts w:ascii="Angsana New" w:eastAsia="Angsana New" w:hAnsi="Angsana New" w:cs="Browallia New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 xml:space="preserve">(เมื่อไอหรือจาม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ให้ปิดปากและจมูกด้วยแขนเสื้อหรือกระดาษชำระ)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jc w:val="left"/>
                    <w:textAlignment w:val="baseline"/>
                    <w:rPr>
                      <w:rFonts w:ascii="Angsana New" w:eastAsia="Angsana New" w:hAnsi="Angsana New" w:cs="Cordia New"/>
                      <w:spacing w:val="-14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spacing w:val="-10"/>
                      <w:sz w:val="24"/>
                      <w:szCs w:val="24"/>
                    </w:rPr>
                    <w:t>⑤</w:t>
                  </w:r>
                  <w:r>
                    <w:rPr>
                      <w:rFonts w:ascii="Angsana New" w:eastAsia="Angsana New" w:hAnsi="Angsana New" w:cs="굴림" w:hint="eastAsia"/>
                      <w:spacing w:val="-10"/>
                      <w:sz w:val="24"/>
                      <w:szCs w:val="24"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ระบายอากาศอย่างน้อยวันละ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2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ครั้ง,และฆ่าเชื้อโรคเป็นระยะ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632" w:hanging="264"/>
                    <w:jc w:val="left"/>
                    <w:textAlignment w:val="baseline"/>
                    <w:rPr>
                      <w:rFonts w:ascii="Angsana New" w:eastAsia="Angsana New" w:hAnsi="Angsana New" w:cs="Cordia New"/>
                      <w:spacing w:val="-14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spacing w:val="-14"/>
                      <w:sz w:val="24"/>
                      <w:szCs w:val="24"/>
                    </w:rPr>
                    <w:t>*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ห้าม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ลืม</w:t>
                  </w:r>
                  <w:r>
                    <w:rPr>
                      <w:rFonts w:ascii="Angsana New" w:eastAsia="Angsana New" w:hAnsi="Angsana New" w:cs="굴림" w:hint="eastAsia"/>
                      <w:spacing w:val="-14"/>
                      <w:sz w:val="24"/>
                      <w:szCs w:val="24"/>
                    </w:rPr>
                    <w:t>!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jc w:val="left"/>
                    <w:textAlignment w:val="baseline"/>
                    <w:rPr>
                      <w:rFonts w:ascii="Angsana New" w:eastAsia="Angsana New" w:hAnsi="Angsana New" w:cs="Browallia New"/>
                      <w:color w:val="000000"/>
                      <w:sz w:val="24"/>
                      <w:szCs w:val="24"/>
                      <w:cs/>
                      <w:lang w:val="th-TH"/>
                    </w:rPr>
                  </w:pP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หากท่านเป็นบุคคลที่มีความเสี่ยง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 สามารถ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เสี่ยงที่จะแพร่เชื้อไปยังผู้อื่น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 xml:space="preserve">ได้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(ในกรณีที่1 หรือ ที่2) ท่านต้องปฏิบัติ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ตามกฏในการป้องกันโรคระบาด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 xml:space="preserve">ส่วนบุคคลอย่างเคร่งครัด 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หลีกเลี่ยงไปใน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สถานที่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ที่ไม่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มีการ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ระบายอากาศ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, สถานที่ที่ยากต่อการ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เว้น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</w:rPr>
                    <w:t>ระยะห่างระหว่างบุคค</w:t>
                  </w:r>
                  <w:r>
                    <w:rPr>
                      <w:rFonts w:ascii="Angsana New" w:eastAsia="Angsana New" w:hAnsi="Angsana New" w:cs="Browallia New" w:hint="cs"/>
                      <w:sz w:val="24"/>
                      <w:szCs w:val="24"/>
                      <w:cs/>
                      <w:lang w:val="th-TH"/>
                    </w:rPr>
                    <w:t>ล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แล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ะ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หลีกเลี่ยง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การเข้า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เยี่ยม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, กรณีที่หลีกเลี่ยงไม่ได้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 xml:space="preserve"> ลดพฤติกรรมที่ทำให้เกิด</w:t>
                  </w: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  <w:lang w:val="th-TH"/>
                    </w:rPr>
                    <w:t>การกระจายขอ</w:t>
                  </w:r>
                </w:p>
                <w:p w:rsidR="0005708F" w:rsidRDefault="00B00B6D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jc w:val="left"/>
                    <w:textAlignment w:val="baseline"/>
                    <w:rPr>
                      <w:rFonts w:ascii="Angsana New" w:eastAsia="Angsana New" w:hAnsi="Angsana New" w:cs="Cordia New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Browallia New" w:hint="cs"/>
                      <w:color w:val="000000"/>
                      <w:sz w:val="24"/>
                      <w:szCs w:val="24"/>
                      <w:cs/>
                    </w:rPr>
                    <w:t>น้ำลาย</w:t>
                  </w:r>
                </w:p>
                <w:p w:rsidR="0005708F" w:rsidRDefault="0005708F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632" w:hanging="264"/>
                    <w:jc w:val="left"/>
                    <w:textAlignment w:val="baseline"/>
                    <w:rPr>
                      <w:rFonts w:ascii="Angsana New" w:eastAsia="Angsana New" w:hAnsi="Angsana New" w:cs="Cordia New"/>
                      <w:sz w:val="24"/>
                      <w:szCs w:val="24"/>
                    </w:rPr>
                  </w:pPr>
                </w:p>
                <w:p w:rsidR="0005708F" w:rsidRDefault="0005708F">
                  <w:pPr>
                    <w:tabs>
                      <w:tab w:val="left" w:pos="1047"/>
                      <w:tab w:val="left" w:pos="1333"/>
                    </w:tabs>
                    <w:wordWrap/>
                    <w:spacing w:after="0" w:line="312" w:lineRule="auto"/>
                    <w:ind w:left="42" w:right="116" w:hanging="42"/>
                    <w:jc w:val="left"/>
                    <w:textAlignment w:val="baseline"/>
                    <w:rPr>
                      <w:rFonts w:ascii="Angsana New" w:eastAsia="Angsana New" w:hAnsi="Angsana New" w:cs="굴림"/>
                      <w:spacing w:val="-10"/>
                      <w:sz w:val="24"/>
                      <w:szCs w:val="24"/>
                    </w:rPr>
                  </w:pPr>
                </w:p>
              </w:tc>
            </w:tr>
          </w:tbl>
          <w:p w:rsidR="0005708F" w:rsidRDefault="0005708F">
            <w:pPr>
              <w:tabs>
                <w:tab w:val="left" w:pos="1047"/>
                <w:tab w:val="left" w:pos="1333"/>
              </w:tabs>
              <w:wordWrap/>
              <w:spacing w:after="0" w:line="360" w:lineRule="auto"/>
              <w:ind w:firstLine="102"/>
              <w:jc w:val="left"/>
              <w:textAlignment w:val="baseline"/>
              <w:rPr>
                <w:rFonts w:ascii="Angsana New" w:eastAsia="Angsana New" w:hAnsi="Angsana New" w:cs="굴림"/>
                <w:spacing w:val="-14"/>
                <w:sz w:val="24"/>
                <w:szCs w:val="24"/>
              </w:rPr>
            </w:pPr>
          </w:p>
        </w:tc>
      </w:tr>
    </w:tbl>
    <w:p w:rsidR="0005708F" w:rsidRDefault="0005708F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</w:pPr>
    </w:p>
    <w:p w:rsidR="0005708F" w:rsidRDefault="00B00B6D">
      <w:pPr>
        <w:tabs>
          <w:tab w:val="left" w:pos="1047"/>
          <w:tab w:val="left" w:pos="1333"/>
        </w:tabs>
        <w:wordWrap/>
        <w:spacing w:after="0" w:line="160" w:lineRule="atLeast"/>
        <w:jc w:val="left"/>
        <w:textAlignment w:val="baseline"/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</w:pPr>
      <w:r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  <w:t>&lt;</w:t>
      </w:r>
      <w:r>
        <w:rPr>
          <w:rFonts w:ascii="Angsana New" w:eastAsia="Angsana New" w:hAnsi="Angsana New" w:cs="Browallia New" w:hint="cs"/>
          <w:sz w:val="24"/>
          <w:szCs w:val="24"/>
          <w:cs/>
        </w:rPr>
        <w:t>แปลโดย ศูนย์ให้คำปรึกษาทานูรี 1577-1366</w:t>
      </w:r>
      <w:r>
        <w:rPr>
          <w:rFonts w:ascii="Angsana New" w:eastAsia="Angsana New" w:hAnsi="Angsana New"/>
          <w:color w:val="2603F7"/>
          <w:kern w:val="0"/>
          <w:sz w:val="24"/>
          <w:szCs w:val="24"/>
          <w:lang w:bidi="th-TH"/>
        </w:rPr>
        <w:t xml:space="preserve">&gt; </w:t>
      </w:r>
    </w:p>
    <w:sectPr w:rsidR="0005708F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B5A"/>
    <w:multiLevelType w:val="multilevel"/>
    <w:tmpl w:val="1C0ECB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F3B83"/>
    <w:multiLevelType w:val="hybridMultilevel"/>
    <w:tmpl w:val="7B80706A"/>
    <w:lvl w:ilvl="0" w:tplc="98649FB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8F"/>
    <w:rsid w:val="0005708F"/>
    <w:rsid w:val="00B0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  <w:lang w:bidi="th-TH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  <w:lang w:bidi="th-TH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2020-07-22T00:18:00Z</dcterms:created>
  <dcterms:modified xsi:type="dcterms:W3CDTF">2020-07-22T00:18:00Z</dcterms:modified>
  <cp:version>1000.0100.01</cp:version>
</cp:coreProperties>
</file>