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8"/>
        <w:gridCol w:w="7688"/>
      </w:tblGrid>
      <w:tr>
        <w:trPr>
          <w:trHeight w:val="416" w:hRule="atLeast"/>
        </w:trPr>
        <w:tc>
          <w:tcPr>
            <w:tcW w:w="768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  <w:tc>
          <w:tcPr>
            <w:tcW w:w="7688" w:type="dxa"/>
          </w:tcPr>
          <w:p>
            <w:pPr>
              <w:jc w:val="center"/>
            </w:pPr>
            <w:r>
              <w:rPr>
                <w:lang w:val="th-TH" w:eastAsia="ko-KR"/>
                <w:rFonts w:hint="eastAsia"/>
                <w:rtl w:val="off"/>
              </w:rPr>
              <w:t>ภาษาไทย</w:t>
            </w:r>
          </w:p>
        </w:tc>
      </w:tr>
      <w:tr>
        <w:trPr>
          <w:trHeight w:val="973" w:hRule="atLeast"/>
        </w:trPr>
        <w:tc>
          <w:tcPr>
            <w:tcW w:w="7688" w:type="dxa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b/>
                <w:sz w:val="32"/>
                <w:highlight w:val="cyan"/>
              </w:rPr>
              <w:t>2주간(</w:t>
            </w:r>
            <w:r>
              <w:rPr>
                <w:b/>
                <w:sz w:val="32"/>
                <w:highlight w:val="cyan"/>
              </w:rPr>
              <w:t>8.16~)</w:t>
            </w:r>
            <w:r>
              <w:rPr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서울</w:t>
            </w:r>
            <w:r>
              <w:rPr>
                <w:rFonts w:asciiTheme="minorEastAsia" w:hAnsiTheme="minorEastAsia"/>
                <w:sz w:val="32"/>
              </w:rPr>
              <w:t>·</w:t>
            </w:r>
            <w:r>
              <w:rPr>
                <w:rFonts w:hint="eastAsia"/>
                <w:sz w:val="32"/>
              </w:rPr>
              <w:t>경기지역</w:t>
            </w:r>
          </w:p>
          <w:p>
            <w:pPr>
              <w:jc w:val="center"/>
            </w:pPr>
            <w:r>
              <w:rPr>
                <w:rFonts w:hint="eastAsia"/>
                <w:b/>
                <w:color w:val="0070C0"/>
                <w:sz w:val="32"/>
              </w:rPr>
              <w:t xml:space="preserve">사회적 거리두기 </w:t>
            </w:r>
            <w:r>
              <w:rPr>
                <w:b/>
                <w:color w:val="0070C0"/>
                <w:sz w:val="32"/>
              </w:rPr>
              <w:t>2</w:t>
            </w:r>
            <w:r>
              <w:rPr>
                <w:rFonts w:hint="eastAsia"/>
                <w:b/>
                <w:color w:val="0070C0"/>
                <w:sz w:val="32"/>
              </w:rPr>
              <w:t>단계</w:t>
            </w:r>
            <w:r>
              <w:rPr>
                <w:rFonts w:hint="eastAsia"/>
                <w:color w:val="0070C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격상</w:t>
            </w:r>
          </w:p>
        </w:tc>
        <w:tc>
          <w:tcPr>
            <w:tcW w:w="7688" w:type="dxa"/>
          </w:tcPr>
          <w:p>
            <w:pPr>
              <w:jc w:val="center"/>
              <w:rPr>
                <w:lang w:val="th-TH"/>
                <w:sz w:val="32"/>
                <w:cs/>
                <w:rtl w:val="off"/>
              </w:rPr>
            </w:pPr>
            <w:r>
              <w:rPr>
                <w:lang w:val="th-TH"/>
                <w:sz w:val="22"/>
                <w:szCs w:val="12"/>
                <w:highlight w:val="cyan"/>
                <w:rtl w:val="off"/>
              </w:rPr>
              <w:t>เป็นเวลา2</w:t>
            </w:r>
            <w:r>
              <w:rPr>
                <w:sz w:val="32"/>
                <w:cs/>
                <w:highlight w:val="cyan"/>
                <w:rtl w:val="off"/>
              </w:rPr>
              <w:t>สัปดาห์ (8.16 ~)</w:t>
            </w:r>
            <w:r>
              <w:rPr>
                <w:sz w:val="32"/>
                <w:cs/>
                <w:rtl w:val="off"/>
              </w:rPr>
              <w:t xml:space="preserve"> </w:t>
            </w:r>
            <w:r>
              <w:rPr>
                <w:lang w:val="th-TH"/>
                <w:sz w:val="32"/>
                <w:cs/>
                <w:rtl w:val="off"/>
              </w:rPr>
              <w:t>ในเขต</w:t>
            </w:r>
            <w:r>
              <w:rPr>
                <w:sz w:val="32"/>
                <w:cs/>
                <w:rtl w:val="off"/>
              </w:rPr>
              <w:t>พื้นที่</w:t>
            </w:r>
            <w:r>
              <w:rPr>
                <w:lang w:val="th-TH"/>
                <w:sz w:val="32"/>
                <w:cs/>
                <w:rtl w:val="off"/>
              </w:rPr>
              <w:t>คยองกี</w:t>
            </w:r>
            <w:r>
              <w:rPr>
                <w:sz w:val="32"/>
                <w:cs/>
                <w:rtl w:val="off"/>
              </w:rPr>
              <w:t>·โซล</w:t>
            </w:r>
          </w:p>
          <w:p>
            <w:pPr>
              <w:jc w:val="center"/>
              <w:rPr>
                <w:sz w:val="32"/>
              </w:rPr>
            </w:pPr>
            <w:r>
              <w:rPr>
                <w:lang w:val="th-TH"/>
                <w:sz w:val="32"/>
                <w:cs/>
                <w:rtl w:val="off"/>
              </w:rPr>
              <w:t xml:space="preserve">เพิ่มระดับ </w:t>
            </w:r>
            <w:r>
              <w:rPr>
                <w:lang w:val="th-TH"/>
                <w:color w:val="6182D6"/>
                <w:sz w:val="32"/>
                <w:cs/>
                <w:highlight w:val="none"/>
                <w:rtl w:val="off"/>
              </w:rPr>
              <w:t>การเว้นระยะ</w:t>
            </w:r>
            <w:r>
              <w:rPr>
                <w:color w:val="6182D6"/>
                <w:sz w:val="32"/>
                <w:cs/>
                <w:highlight w:val="none"/>
                <w:rtl w:val="off"/>
              </w:rPr>
              <w:t>ห่างทางสังคม</w:t>
            </w:r>
            <w:r>
              <w:rPr>
                <w:lang w:val="th-TH"/>
                <w:color w:val="6182D6"/>
                <w:sz w:val="32"/>
                <w:cs/>
                <w:highlight w:val="none"/>
                <w:rtl w:val="off"/>
              </w:rPr>
              <w:t xml:space="preserve"> เป็นระดับ</w:t>
            </w:r>
            <w:r>
              <w:rPr>
                <w:color w:val="6182D6"/>
                <w:sz w:val="32"/>
                <w:cs/>
                <w:highlight w:val="none"/>
                <w:rtl w:val="off"/>
              </w:rPr>
              <w:t>ที่ 2</w:t>
            </w:r>
            <w:r>
              <w:rPr>
                <w:lang w:val="th-TH"/>
                <w:color w:val="6182D6"/>
                <w:sz w:val="32"/>
                <w:cs/>
                <w:highlight w:val="none"/>
                <w:rtl w:val="off"/>
              </w:rPr>
              <w:t xml:space="preserve"> </w:t>
            </w:r>
            <w:r>
              <w:rPr>
                <w:sz w:val="32"/>
                <w:cs/>
                <w:rtl w:val="off"/>
              </w:rPr>
              <w:t xml:space="preserve"> 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서울시와 경기도의 주민들께서는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앞으로 </w:t>
            </w:r>
            <w:r>
              <w:rPr>
                <w:b/>
                <w:sz w:val="24"/>
                <w:highlight w:val="cyan"/>
              </w:rPr>
              <w:t>2</w:t>
            </w:r>
            <w:r>
              <w:rPr>
                <w:rFonts w:hint="eastAsia"/>
                <w:b/>
                <w:sz w:val="24"/>
                <w:highlight w:val="cyan"/>
              </w:rPr>
              <w:t>주간은 모임이나 외출을 삼가</w:t>
            </w:r>
            <w:r>
              <w:rPr>
                <w:rFonts w:hint="eastAsia"/>
                <w:sz w:val="24"/>
                <w:highlight w:val="cyan"/>
              </w:rPr>
              <w:t>시고</w:t>
            </w:r>
            <w:r>
              <w:rPr>
                <w:rFonts w:hint="eastAsia"/>
                <w:sz w:val="24"/>
              </w:rPr>
              <w:t>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꼭 필요한 외출 외에는 </w:t>
            </w:r>
            <w:r>
              <w:rPr>
                <w:rFonts w:hint="eastAsia"/>
                <w:b/>
                <w:sz w:val="24"/>
                <w:highlight w:val="cyan"/>
              </w:rPr>
              <w:t>집에 머물러 주실 것을 부탁</w:t>
            </w:r>
            <w:r>
              <w:rPr>
                <w:rFonts w:hint="eastAsia"/>
                <w:sz w:val="24"/>
                <w:highlight w:val="cyan"/>
              </w:rPr>
              <w:t>드립니다.</w:t>
            </w:r>
          </w:p>
        </w:tc>
        <w:tc>
          <w:tcPr>
            <w:tcW w:w="7688" w:type="dxa"/>
          </w:tcPr>
          <w:p>
            <w:pPr>
              <w:jc w:val="center"/>
              <w:rPr>
                <w:lang w:val="th-TH"/>
                <w:cs/>
                <w:rtl w:val="off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lang w:val="th-TH"/>
                <w:rFonts w:hint="eastAsia"/>
                <w:sz w:val="24"/>
                <w:rtl w:val="off"/>
              </w:rPr>
              <w:t xml:space="preserve">สำหรับประชาชนที่อาศัยอยู่ในเขตพื้นที่ </w:t>
            </w:r>
            <w:r>
              <w:rPr>
                <w:cs/>
                <w:rtl w:val="off"/>
              </w:rPr>
              <w:t>โซลและ</w:t>
            </w:r>
            <w:r>
              <w:rPr>
                <w:lang w:val="th-TH"/>
                <w:cs/>
                <w:rtl w:val="off"/>
              </w:rPr>
              <w:t xml:space="preserve"> </w:t>
            </w:r>
            <w:r>
              <w:rPr>
                <w:cs/>
                <w:rtl w:val="off"/>
              </w:rPr>
              <w:t>คยองกี</w:t>
            </w:r>
            <w:r>
              <w:rPr>
                <w:lang w:val="th-TH"/>
                <w:cs/>
                <w:rtl w:val="off"/>
              </w:rPr>
              <w:t xml:space="preserve">โด </w:t>
            </w:r>
          </w:p>
          <w:p>
            <w:pPr>
              <w:jc w:val="center"/>
              <w:rPr>
                <w:lang w:val="th-TH"/>
                <w:cs/>
                <w:rtl w:val="off"/>
              </w:rPr>
            </w:pPr>
            <w:r>
              <w:rPr>
                <w:cs/>
                <w:rtl w:val="off"/>
              </w:rPr>
              <w:t>อีก</w:t>
            </w:r>
            <w:r>
              <w:rPr>
                <w:lang w:val="th-TH"/>
                <w:cs/>
                <w:highlight w:val="cyan"/>
                <w:rtl w:val="off"/>
              </w:rPr>
              <w:t>2</w:t>
            </w:r>
            <w:r>
              <w:rPr>
                <w:cs/>
                <w:highlight w:val="cyan"/>
                <w:rtl w:val="off"/>
              </w:rPr>
              <w:t>สัปดาห์</w:t>
            </w:r>
            <w:r>
              <w:rPr>
                <w:lang w:val="th-TH"/>
                <w:cs/>
                <w:highlight w:val="cyan"/>
                <w:rtl w:val="off"/>
              </w:rPr>
              <w:t>,ให้ง</w:t>
            </w:r>
            <w:r>
              <w:rPr>
                <w:cs/>
                <w:highlight w:val="cyan"/>
                <w:rtl w:val="off"/>
              </w:rPr>
              <w:t>ดการประชุมหรือออก</w:t>
            </w:r>
            <w:r>
              <w:rPr>
                <w:lang w:val="th-TH"/>
                <w:cs/>
                <w:highlight w:val="cyan"/>
                <w:rtl w:val="off"/>
              </w:rPr>
              <w:t>ข้าง</w:t>
            </w:r>
            <w:r>
              <w:rPr>
                <w:cs/>
                <w:highlight w:val="cyan"/>
                <w:rtl w:val="off"/>
              </w:rPr>
              <w:t>นอก</w:t>
            </w:r>
            <w:r>
              <w:rPr>
                <w:lang w:val="th-TH"/>
                <w:cs/>
                <w:rtl w:val="off"/>
              </w:rPr>
              <w:t>,</w:t>
            </w:r>
          </w:p>
          <w:p>
            <w:pPr>
              <w:jc w:val="center"/>
              <w:rPr>
                <w:lang w:val="th-TH"/>
                <w:cs/>
                <w:rtl w:val="off"/>
              </w:rPr>
            </w:pPr>
            <w:r>
              <w:rPr>
                <w:lang w:val="th-TH"/>
                <w:cs/>
                <w:highlight w:val="cyan"/>
                <w:rtl w:val="off"/>
              </w:rPr>
              <w:t>ขอให้คุุณอยู่ในบ้าน</w:t>
            </w:r>
            <w:r>
              <w:rPr>
                <w:lang w:val="th-TH"/>
                <w:cs/>
                <w:rtl w:val="off"/>
              </w:rPr>
              <w:t xml:space="preserve"> ออกข้างนอก</w:t>
            </w:r>
            <w:r>
              <w:rPr>
                <w:cs/>
                <w:rtl w:val="off"/>
              </w:rPr>
              <w:t>เว้นแต่</w:t>
            </w:r>
            <w:r>
              <w:rPr>
                <w:lang w:val="th-TH"/>
                <w:cs/>
                <w:rtl w:val="off"/>
              </w:rPr>
              <w:t>มีความจำเป็นจริง</w:t>
            </w:r>
            <w:r>
              <w:rPr>
                <w:sz w:val="22"/>
                <w:cs/>
                <w:rtl w:val="off"/>
              </w:rPr>
              <w:t>ๆ</w:t>
            </w:r>
          </w:p>
          <w:p>
            <w:pPr>
              <w:jc w:val="center"/>
            </w:pPr>
          </w:p>
        </w:tc>
      </w:tr>
      <w:tr>
        <w:trPr>
          <w:trHeight w:val="389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집합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hint="eastAsia"/>
                <w:sz w:val="22"/>
              </w:rPr>
              <w:t>모임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행사</w:t>
            </w:r>
            <w:r>
              <w:rPr>
                <w:rFonts w:asciiTheme="minorEastAsia" w:hAnsiTheme="minorEastAsia"/>
                <w:b/>
                <w:sz w:val="22"/>
              </w:rPr>
              <w:t>*</w:t>
            </w:r>
            <w:r>
              <w:rPr>
                <w:rFonts w:asciiTheme="minorEastAsia" w:hAnsiTheme="minorEastAsia"/>
                <w:sz w:val="22"/>
              </w:rPr>
              <w:t xml:space="preserve"> 자제 권고 </w:t>
            </w:r>
            <w:r>
              <w:rPr>
                <w:rFonts w:asciiTheme="minorEastAsia" w:hAnsiTheme="minorEastAsia"/>
                <w:b/>
                <w:color w:val="0070C0"/>
              </w:rPr>
              <w:t>*</w:t>
            </w:r>
            <w:r>
              <w:rPr>
                <w:rFonts w:asciiTheme="minorEastAsia" w:hAnsiTheme="minorEastAsia"/>
                <w:b/>
                <w:color w:val="0070C0"/>
              </w:rPr>
              <w:t>실내 50인,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 </w:t>
            </w:r>
            <w:r>
              <w:rPr>
                <w:rFonts w:asciiTheme="minorEastAsia" w:hAnsiTheme="minorEastAsia"/>
                <w:b/>
                <w:color w:val="0070C0"/>
              </w:rPr>
              <w:t xml:space="preserve">실외 </w:t>
            </w:r>
            <w:r>
              <w:rPr>
                <w:rFonts w:asciiTheme="minorEastAsia" w:hAnsiTheme="minorEastAsia"/>
                <w:b/>
                <w:color w:val="0070C0"/>
              </w:rPr>
              <w:t>100</w:t>
            </w:r>
            <w:r>
              <w:rPr>
                <w:rFonts w:asciiTheme="minorEastAsia" w:hAnsiTheme="minorEastAsia"/>
                <w:b/>
                <w:color w:val="0070C0"/>
              </w:rPr>
              <w:t>인 이상</w:t>
            </w:r>
          </w:p>
        </w:tc>
        <w:tc>
          <w:tcPr>
            <w:tcW w:w="7688" w:type="dxa"/>
          </w:tcPr>
          <w:p>
            <w:pPr>
              <w:jc w:val="left"/>
              <w:rPr>
                <w:sz w:val="22"/>
              </w:rPr>
            </w:pPr>
            <w:r>
              <w:rPr>
                <w:lang w:val="th-TH"/>
                <w:sz w:val="22"/>
                <w:rtl w:val="off"/>
              </w:rPr>
              <w:t xml:space="preserve">1. </w:t>
            </w:r>
            <w:r>
              <w:rPr>
                <w:lang w:val="th-TH"/>
                <w:sz w:val="22"/>
                <w:cs/>
                <w:rtl w:val="off"/>
              </w:rPr>
              <w:t>แนะนำให้</w:t>
            </w:r>
            <w:r>
              <w:rPr>
                <w:lang w:val="th-TH"/>
                <w:sz w:val="22"/>
                <w:rtl w:val="off"/>
              </w:rPr>
              <w:t>ง</w:t>
            </w:r>
            <w:r>
              <w:rPr>
                <w:sz w:val="22"/>
                <w:cs/>
                <w:rtl w:val="off"/>
              </w:rPr>
              <w:t>ด</w:t>
            </w:r>
            <w:r>
              <w:rPr>
                <w:lang w:val="th-TH"/>
                <w:sz w:val="22"/>
                <w:cs/>
                <w:rtl w:val="off"/>
              </w:rPr>
              <w:t>เว้น การประชุม,</w:t>
            </w:r>
            <w:r>
              <w:rPr>
                <w:sz w:val="22"/>
                <w:cs/>
                <w:rtl w:val="off"/>
              </w:rPr>
              <w:t>ชุมนุม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sz w:val="22"/>
                <w:cs/>
                <w:rtl w:val="off"/>
              </w:rPr>
              <w:t>และ</w:t>
            </w:r>
            <w:r>
              <w:rPr>
                <w:lang w:val="th-TH"/>
                <w:sz w:val="22"/>
                <w:cs/>
                <w:rtl w:val="off"/>
              </w:rPr>
              <w:t>ทำ</w:t>
            </w:r>
            <w:r>
              <w:rPr>
                <w:sz w:val="22"/>
                <w:cs/>
                <w:rtl w:val="off"/>
              </w:rPr>
              <w:t xml:space="preserve">กิจกรรมต่างๆ </w:t>
            </w:r>
            <w:r>
              <w:rPr>
                <w:color w:val="6182D6"/>
                <w:sz w:val="22"/>
                <w:cs/>
                <w:rtl w:val="off"/>
              </w:rPr>
              <w:t>* ในอาคาร 50 คน</w:t>
            </w:r>
            <w:r>
              <w:rPr>
                <w:lang w:val="th-TH"/>
                <w:color w:val="6182D6"/>
                <w:sz w:val="22"/>
                <w:cs/>
                <w:rtl w:val="off"/>
              </w:rPr>
              <w:t>,</w:t>
            </w:r>
            <w:r>
              <w:rPr>
                <w:color w:val="6182D6"/>
                <w:sz w:val="22"/>
                <w:cs/>
                <w:rtl w:val="off"/>
              </w:rPr>
              <w:t>กลางแจ้ง 100 คนขึ้นไป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클럽 등 일부 고위험시설 추가 방역 수칙 의무화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val="th-TH"/>
                <w:sz w:val="22"/>
                <w:rtl w:val="off"/>
              </w:rPr>
              <w:t xml:space="preserve">2. </w:t>
            </w:r>
            <w:r>
              <w:rPr>
                <w:sz w:val="22"/>
                <w:cs/>
                <w:rtl w:val="off"/>
              </w:rPr>
              <w:t>มาตรการกักกันเพิ่มเติมสำหรับสถานที่ที่มีความเสี่ยงสูง</w:t>
            </w:r>
            <w:r>
              <w:rPr>
                <w:lang w:val="th-TH"/>
                <w:sz w:val="22"/>
                <w:cs/>
                <w:rtl w:val="off"/>
              </w:rPr>
              <w:t xml:space="preserve"> </w:t>
            </w:r>
            <w:r>
              <w:rPr>
                <w:sz w:val="22"/>
                <w:cs/>
                <w:rtl w:val="off"/>
              </w:rPr>
              <w:t>เช่น</w:t>
            </w:r>
            <w:r>
              <w:rPr>
                <w:lang w:val="th-TH"/>
                <w:sz w:val="22"/>
                <w:cs/>
                <w:rtl w:val="off"/>
              </w:rPr>
              <w:t xml:space="preserve"> </w:t>
            </w:r>
            <w:r>
              <w:rPr>
                <w:sz w:val="22"/>
                <w:cs/>
                <w:rtl w:val="off"/>
              </w:rPr>
              <w:t>คลับ</w:t>
            </w:r>
            <w:r>
              <w:rPr>
                <w:lang w:val="th-TH"/>
                <w:sz w:val="22"/>
                <w:cs/>
                <w:rtl w:val="off"/>
              </w:rPr>
              <w:t xml:space="preserve"> เป็นต้น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위험도가 높은 다중이용시설</w:t>
            </w:r>
            <w:r>
              <w:rPr>
                <w:rFonts w:hint="eastAsia"/>
                <w:b/>
                <w:color w:val="0070C0"/>
                <w:sz w:val="22"/>
              </w:rPr>
              <w:t>*</w:t>
            </w:r>
            <w:r>
              <w:rPr>
                <w:rFonts w:hint="eastAsia"/>
                <w:sz w:val="22"/>
              </w:rPr>
              <w:t xml:space="preserve"> 핵심 방역수칙 준수 의무화</w:t>
            </w:r>
          </w:p>
          <w:p>
            <w:pPr>
              <w:pStyle w:val="a4"/>
              <w:ind w:leftChars="0" w:left="760"/>
              <w:rPr>
                <w:b/>
              </w:rPr>
            </w:pPr>
            <w:r>
              <w:rPr>
                <w:b/>
                <w:color w:val="0070C0"/>
              </w:rPr>
              <w:t>*</w:t>
            </w:r>
            <w:r>
              <w:rPr>
                <w:rFonts w:hint="eastAsia"/>
                <w:b/>
                <w:color w:val="0070C0"/>
              </w:rPr>
              <w:t>학원,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결혼식장,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장례식장,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영화관,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 xml:space="preserve">목욕탕 등 </w:t>
            </w:r>
          </w:p>
        </w:tc>
        <w:tc>
          <w:tcPr>
            <w:tcW w:w="7688" w:type="dxa"/>
          </w:tcPr>
          <w:p>
            <w:pPr>
              <w:jc w:val="left"/>
              <w:rPr>
                <w:lang w:val="th-TH"/>
                <w:sz w:val="22"/>
                <w:cs/>
                <w:rtl w:val="off"/>
              </w:rPr>
            </w:pPr>
            <w:r>
              <w:rPr>
                <w:lang w:val="th-TH"/>
                <w:sz w:val="22"/>
                <w:rtl w:val="off"/>
              </w:rPr>
              <w:t xml:space="preserve">3. </w:t>
            </w:r>
            <w:r>
              <w:rPr>
                <w:lang w:val="th-TH"/>
                <w:sz w:val="22"/>
                <w:cs/>
                <w:rtl w:val="off"/>
              </w:rPr>
              <w:t>การปฏิบัติตามกฎข้อบังคับในการกักกัน</w:t>
            </w:r>
          </w:p>
          <w:p>
            <w:pPr>
              <w:jc w:val="left"/>
              <w:rPr>
                <w:lang w:val="th-TH"/>
                <w:sz w:val="22"/>
                <w:cs/>
                <w:rtl w:val="off"/>
              </w:rPr>
            </w:pPr>
            <w:r>
              <w:rPr>
                <w:lang w:val="th-TH"/>
                <w:sz w:val="22"/>
                <w:cs/>
                <w:rtl w:val="off"/>
              </w:rPr>
              <w:t>สิ่งอำนวยความสะดวก</w:t>
            </w:r>
            <w:r>
              <w:rPr>
                <w:lang w:val="th-TH"/>
                <w:sz w:val="22"/>
                <w:rtl w:val="off"/>
              </w:rPr>
              <w:t xml:space="preserve">อาคาร ตามสถานที่สาธาระณะ </w:t>
            </w:r>
            <w:r>
              <w:rPr>
                <w:lang w:val="th-TH"/>
                <w:sz w:val="22"/>
                <w:cs/>
                <w:rtl w:val="off"/>
              </w:rPr>
              <w:t>ที่มีความเสี่ยงสูง*</w:t>
            </w:r>
          </w:p>
          <w:p>
            <w:pPr>
              <w:jc w:val="center"/>
              <w:rPr>
                <w:sz w:val="22"/>
              </w:rPr>
            </w:pPr>
            <w:r>
              <w:rPr>
                <w:lang w:val="th-TH"/>
                <w:color w:val="4472C4"/>
                <w:sz w:val="22"/>
                <w:cs/>
                <w:rtl w:val="off"/>
              </w:rPr>
              <w:t>*โรงเรียนพิเศษ</w:t>
            </w:r>
            <w:r>
              <w:rPr>
                <w:lang w:val="th-TH"/>
                <w:color w:val="4472C4"/>
                <w:sz w:val="22"/>
                <w:rtl w:val="off"/>
              </w:rPr>
              <w:t>,</w:t>
            </w:r>
            <w:r>
              <w:rPr>
                <w:lang w:val="th-TH"/>
                <w:color w:val="4472C4"/>
                <w:sz w:val="22"/>
                <w:cs/>
                <w:rtl w:val="off"/>
              </w:rPr>
              <w:t>งานแต่งงาน,งานศพ,โรงภาพยนตร์,ซาวน่า ฯลฯ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실내 국공립시설 이용인원 제한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val="th-TH"/>
                <w:sz w:val="22"/>
                <w:rtl w:val="off"/>
              </w:rPr>
              <w:t xml:space="preserve">4. </w:t>
            </w:r>
            <w:r>
              <w:rPr>
                <w:lang w:val="th-TH"/>
                <w:sz w:val="22"/>
                <w:cs/>
                <w:rtl w:val="off"/>
              </w:rPr>
              <w:t>จำกัดในการใช้บริการ สิ่งอำนวยความสะดวกสาธารณะในอาคาร</w:t>
            </w:r>
          </w:p>
        </w:tc>
      </w:tr>
      <w:tr>
        <w:trPr>
          <w:trHeight w:val="389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스포츠 행사 무관중 경기 전환</w:t>
            </w:r>
          </w:p>
        </w:tc>
        <w:tc>
          <w:tcPr>
            <w:tcW w:w="7688" w:type="dxa"/>
          </w:tcPr>
          <w:p>
            <w:pPr>
              <w:rPr>
                <w:sz w:val="22"/>
              </w:rPr>
            </w:pPr>
            <w:r>
              <w:rPr>
                <w:lang w:val="th-TH"/>
                <w:sz w:val="22"/>
                <w:rtl w:val="off"/>
              </w:rPr>
              <w:t xml:space="preserve">5. </w:t>
            </w:r>
            <w:r>
              <w:rPr>
                <w:sz w:val="22"/>
                <w:cs/>
                <w:rtl w:val="off"/>
              </w:rPr>
              <w:t>เปลี่ยน</w:t>
            </w:r>
            <w:r>
              <w:rPr>
                <w:lang w:val="th-TH"/>
                <w:sz w:val="22"/>
                <w:cs/>
                <w:rtl w:val="off"/>
              </w:rPr>
              <w:t xml:space="preserve">แปลงไม่เข้าชมการแข่งขันกีฬา  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 xml:space="preserve">학교 원격수업 전환 권고 </w:t>
            </w:r>
            <w:r>
              <w:rPr>
                <w:rFonts w:hint="eastAsia"/>
                <w:b/>
                <w:color w:val="0070C0"/>
              </w:rPr>
              <w:t>집단발생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b/>
                <w:color w:val="0070C0"/>
              </w:rPr>
              <w:t>지속 발생한 시</w:t>
            </w:r>
            <w:r>
              <w:rPr>
                <w:rFonts w:asciiTheme="minorEastAsia" w:hAnsiTheme="minorEastAsia"/>
                <w:b/>
                <w:color w:val="0070C0"/>
              </w:rPr>
              <w:t>·</w:t>
            </w:r>
            <w:r>
              <w:rPr>
                <w:rFonts w:asciiTheme="minorEastAsia" w:hAnsiTheme="minorEastAsia"/>
                <w:b/>
                <w:color w:val="0070C0"/>
              </w:rPr>
              <w:t>군</w:t>
            </w:r>
            <w:r>
              <w:rPr>
                <w:rFonts w:asciiTheme="minorEastAsia" w:hAnsiTheme="minorEastAsia"/>
                <w:b/>
                <w:color w:val="0070C0"/>
              </w:rPr>
              <w:t>·</w:t>
            </w:r>
            <w:r>
              <w:rPr>
                <w:rFonts w:asciiTheme="minorEastAsia" w:hAnsiTheme="minorEastAsia"/>
                <w:b/>
                <w:color w:val="0070C0"/>
              </w:rPr>
              <w:t>구</w:t>
            </w:r>
          </w:p>
        </w:tc>
        <w:tc>
          <w:tcPr>
            <w:tcW w:w="7688" w:type="dxa"/>
          </w:tcPr>
          <w:p>
            <w:pPr>
              <w:jc w:val="left"/>
              <w:rPr>
                <w:sz w:val="22"/>
              </w:rPr>
            </w:pPr>
            <w:r>
              <w:rPr>
                <w:lang w:val="th-TH"/>
                <w:sz w:val="22"/>
                <w:rtl w:val="off"/>
              </w:rPr>
              <w:t xml:space="preserve">6. </w:t>
            </w:r>
            <w:r>
              <w:rPr>
                <w:lang w:val="th-TH"/>
                <w:sz w:val="22"/>
                <w:cs/>
                <w:rtl w:val="off"/>
              </w:rPr>
              <w:t>แนะนำ</w:t>
            </w:r>
            <w:r>
              <w:rPr>
                <w:sz w:val="22"/>
                <w:cs/>
                <w:rtl w:val="off"/>
              </w:rPr>
              <w:t>ให้เปลี่ยน</w:t>
            </w:r>
            <w:r>
              <w:rPr>
                <w:lang w:val="th-TH"/>
                <w:sz w:val="22"/>
                <w:cs/>
                <w:rtl w:val="off"/>
              </w:rPr>
              <w:t xml:space="preserve">การเรียนการสอน </w:t>
            </w:r>
            <w:r>
              <w:rPr>
                <w:lang w:val="th-TH"/>
                <w:color w:val="4472C4"/>
                <w:sz w:val="22"/>
                <w:cs/>
                <w:rtl w:val="off"/>
              </w:rPr>
              <w:t>เพื่อป้องกันการแพร่ระบาด เกิดขึ้นเป็นกลุ่ม ใน</w:t>
            </w:r>
            <w:r>
              <w:rPr>
                <w:color w:val="4472C4"/>
                <w:sz w:val="22"/>
                <w:cs/>
                <w:rtl w:val="off"/>
              </w:rPr>
              <w:t xml:space="preserve">โรงเรียน </w:t>
            </w:r>
            <w:r>
              <w:rPr>
                <w:color w:val="4472C4"/>
                <w:cs/>
                <w:rtl w:val="off"/>
              </w:rPr>
              <w:t>จังหวัด</w:t>
            </w:r>
            <w:r>
              <w:rPr>
                <w:color w:val="4472C4"/>
                <w:sz w:val="22"/>
              </w:rPr>
              <w:t xml:space="preserve"> / </w:t>
            </w:r>
            <w:r>
              <w:rPr>
                <w:lang w:val="th-TH"/>
                <w:color w:val="4472C4"/>
                <w:sz w:val="22"/>
                <w:rtl w:val="off"/>
              </w:rPr>
              <w:t>อำเภอ</w:t>
            </w:r>
            <w:r>
              <w:rPr>
                <w:color w:val="4472C4"/>
                <w:sz w:val="22"/>
              </w:rPr>
              <w:t xml:space="preserve"> /</w:t>
            </w:r>
            <w:r>
              <w:rPr>
                <w:lang w:val="th-TH"/>
                <w:color w:val="4472C4"/>
                <w:sz w:val="22"/>
                <w:rtl w:val="off"/>
              </w:rPr>
              <w:t>เเขวง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pStyle w:val="a4"/>
              <w:ind w:leftChars="0"/>
              <w:numPr>
                <w:ilvl w:val="0"/>
                <w:numId w:val="1"/>
              </w:numPr>
            </w:pPr>
            <w:r>
              <w:rPr>
                <w:rFonts w:hint="eastAsia"/>
                <w:sz w:val="22"/>
              </w:rPr>
              <w:t>기관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기업 유연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rFonts w:asciiTheme="minorEastAsia" w:hAnsiTheme="minorEastAsia"/>
                <w:sz w:val="22"/>
              </w:rPr>
              <w:t>재택근무 등을 통해 근무인원 제한 권고</w:t>
            </w:r>
          </w:p>
        </w:tc>
        <w:tc>
          <w:tcPr>
            <w:tcW w:w="7688" w:type="dxa"/>
          </w:tcPr>
          <w:p>
            <w:pPr>
              <w:rPr>
                <w:lang w:val="th-TH"/>
                <w:sz w:val="22"/>
                <w:cs/>
                <w:rtl w:val="off"/>
              </w:rPr>
            </w:pPr>
            <w:r>
              <w:rPr>
                <w:lang w:val="th-TH"/>
                <w:sz w:val="22"/>
                <w:rtl w:val="off"/>
              </w:rPr>
              <w:t xml:space="preserve">7. </w:t>
            </w:r>
            <w:r>
              <w:rPr>
                <w:lang w:val="th-TH"/>
                <w:sz w:val="22"/>
                <w:cs/>
                <w:rtl w:val="off"/>
              </w:rPr>
              <w:t>แนะนำให้หน่วยงาน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lang w:val="th-TH"/>
                <w:sz w:val="22"/>
                <w:cs/>
                <w:rtl w:val="off"/>
              </w:rPr>
              <w:t>บริษัทมีข้อจำกัด</w:t>
            </w:r>
            <w:r>
              <w:rPr>
                <w:rFonts w:asciiTheme="minorEastAsia" w:hAnsiTheme="minorEastAsia"/>
                <w:sz w:val="22"/>
              </w:rPr>
              <w:t>·</w:t>
            </w:r>
            <w:r>
              <w:rPr>
                <w:lang w:val="th-TH"/>
                <w:sz w:val="22"/>
                <w:cs/>
                <w:rtl w:val="off"/>
              </w:rPr>
              <w:t>ยืดหยุ่นจำนวนคนทำงาน</w:t>
            </w:r>
          </w:p>
          <w:p>
            <w:pPr>
              <w:rPr>
                <w:sz w:val="22"/>
              </w:rPr>
            </w:pPr>
            <w:r>
              <w:rPr>
                <w:lang w:val="th-TH"/>
                <w:sz w:val="22"/>
                <w:cs/>
                <w:rtl w:val="off"/>
              </w:rPr>
              <w:t>หรือการทำงานจากที่บ้าน</w:t>
            </w:r>
          </w:p>
        </w:tc>
      </w:tr>
      <w:tr>
        <w:trPr>
          <w:trHeight w:val="407" w:hRule="atLeast"/>
        </w:trPr>
        <w:tc>
          <w:tcPr>
            <w:tcW w:w="7688" w:type="dxa"/>
          </w:tcPr>
          <w:p>
            <w:pPr>
              <w:jc w:val="right"/>
            </w:pPr>
            <w:r>
              <w:rPr>
                <w:rFonts w:hint="eastAsia"/>
              </w:rPr>
              <w:t>&lt;이 번역은 다누리콜센터1</w:t>
            </w:r>
            <w:r>
              <w:t>577-1366</w:t>
            </w:r>
            <w:r>
              <w:rPr>
                <w:rFonts w:hint="eastAsia"/>
              </w:rPr>
              <w:t>에서 진행했습니다&gt;</w:t>
            </w:r>
          </w:p>
        </w:tc>
        <w:tc>
          <w:tcPr>
            <w:tcW w:w="7688" w:type="dxa"/>
          </w:tcPr>
          <w:p>
            <w:r>
              <w:rPr>
                <w:lang w:val="th-TH"/>
                <w:rtl w:val="off"/>
              </w:rPr>
              <w:t xml:space="preserve">                                     </w:t>
            </w:r>
            <w:r>
              <w:rPr>
                <w:rFonts w:hint="eastAsia"/>
              </w:rPr>
              <w:t>&lt;</w:t>
            </w:r>
            <w:r>
              <w:rPr>
                <w:lang w:val="th-TH"/>
                <w:rtl w:val="off"/>
              </w:rPr>
              <w:t>แปลโดย ทานูรีคอลเซนเตอร์1577-1366</w:t>
            </w:r>
            <w:r>
              <w:rPr>
                <w:rFonts w:hint="eastAsia"/>
              </w:rPr>
              <w:t>&gt;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12c02ad"/>
    <w:multiLevelType w:val="hybridMultilevel"/>
    <w:tmpl w:val="adf627b4"/>
    <w:lvl w:ilvl="0" w:tplc="863ae514">
      <w:start w:val="1"/>
      <w:lvlText w:val="%1."/>
      <w:lvlJc w:val="left"/>
      <w:pPr>
        <w:ind w:left="501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2020-08-19T08:16:00Z</dcterms:created>
  <dcterms:modified xsi:type="dcterms:W3CDTF">2020-08-20T05:09:06Z</dcterms:modified>
  <cp:version>1000.0100.01</cp:version>
</cp:coreProperties>
</file>