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4531"/>
        <w:gridCol w:w="5957"/>
      </w:tblGrid>
      <w:tr w:rsidR="00EE1E1D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957" w:type="dxa"/>
          </w:tcPr>
          <w:p w:rsidR="00EE1E1D" w:rsidRDefault="009B1674">
            <w:pPr>
              <w:rPr>
                <w:rFonts w:ascii="Times New Roman" w:hAnsi="Times New Roman" w:cs="Times New Roman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  <w:lang w:val="th-TH"/>
              </w:rPr>
              <w:t xml:space="preserve">Монгол хэл </w:t>
            </w:r>
          </w:p>
        </w:tc>
      </w:tr>
      <w:tr w:rsidR="00EE1E1D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5월 6일부터</w:t>
            </w:r>
          </w:p>
        </w:tc>
        <w:tc>
          <w:tcPr>
            <w:tcW w:w="5957" w:type="dxa"/>
          </w:tcPr>
          <w:p w:rsidR="00EE1E1D" w:rsidRDefault="009B1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 дугаар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-ний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өдрөөс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эхлэн</w:t>
            </w:r>
            <w:proofErr w:type="spellEnd"/>
          </w:p>
        </w:tc>
      </w:tr>
      <w:tr w:rsidR="00EE1E1D">
        <w:trPr>
          <w:trHeight w:val="498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생활방역체계, 생활 속 거리두기 단계로</w:t>
            </w:r>
          </w:p>
        </w:tc>
        <w:tc>
          <w:tcPr>
            <w:tcW w:w="5957" w:type="dxa"/>
          </w:tcPr>
          <w:p w:rsidR="00EE1E1D" w:rsidRDefault="009B1674">
            <w:pPr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Амьдрал ахуй халдварт өвчнөөс сэргийлэх тогтолцоо, өдөр тутмын амьдралдаа зайнаас харьцах шат руу</w:t>
            </w:r>
          </w:p>
        </w:tc>
      </w:tr>
      <w:tr w:rsidR="00EE1E1D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전환합니다</w:t>
            </w:r>
          </w:p>
        </w:tc>
        <w:tc>
          <w:tcPr>
            <w:tcW w:w="5957" w:type="dxa"/>
          </w:tcPr>
          <w:p w:rsidR="00EE1E1D" w:rsidRDefault="009B1674">
            <w:pPr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шилжиж байна.</w:t>
            </w:r>
          </w:p>
        </w:tc>
      </w:tr>
      <w:tr w:rsidR="00EE1E1D" w:rsidRPr="009B1674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생활 속 거리두기는</w:t>
            </w:r>
          </w:p>
        </w:tc>
        <w:tc>
          <w:tcPr>
            <w:tcW w:w="5957" w:type="dxa"/>
          </w:tcPr>
          <w:p w:rsidR="00EE1E1D" w:rsidRPr="009B1674" w:rsidRDefault="009B1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Өдөр</w:t>
            </w:r>
            <w:r w:rsidRPr="009B1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тутмын</w:t>
            </w:r>
            <w:r w:rsidRPr="009B1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mn-MN"/>
              </w:rPr>
              <w:t xml:space="preserve">амьдралдаа </w:t>
            </w:r>
            <w:r w:rsidRPr="009B16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зай</w:t>
            </w:r>
            <w:r w:rsidRPr="009B1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16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барих</w:t>
            </w:r>
            <w:r w:rsidRPr="009B1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16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нь</w:t>
            </w:r>
            <w:r w:rsidRPr="009B1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E1E1D" w:rsidRPr="009B1674">
        <w:trPr>
          <w:trHeight w:val="474"/>
        </w:trPr>
        <w:tc>
          <w:tcPr>
            <w:tcW w:w="4531" w:type="dxa"/>
          </w:tcPr>
          <w:p w:rsidR="00EE1E1D" w:rsidRDefault="009B1674">
            <w:pPr>
              <w:pStyle w:val="a4"/>
              <w:spacing w:line="408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</w:rPr>
              <w:t xml:space="preserve">일상생활과 </w:t>
            </w:r>
            <w:proofErr w:type="spellStart"/>
            <w:r>
              <w:rPr>
                <w:rFonts w:asciiTheme="minorEastAsia" w:eastAsiaTheme="minorEastAsia" w:hAnsiTheme="minorEastAsia"/>
              </w:rPr>
              <w:t>경제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Theme="minorEastAsia" w:eastAsiaTheme="minorEastAsia" w:hAnsiTheme="minorEastAsia" w:cs="Times New Roman"/>
              </w:rPr>
              <w:t>사회활동을</w:t>
            </w:r>
            <w:proofErr w:type="spellEnd"/>
            <w:r>
              <w:rPr>
                <w:rFonts w:asciiTheme="minorEastAsia" w:eastAsiaTheme="minorEastAsia" w:hAnsiTheme="minorEastAsia" w:cs="Times New Roman"/>
              </w:rPr>
              <w:t xml:space="preserve"> 영위하면서도</w:t>
            </w:r>
          </w:p>
          <w:p w:rsidR="00EE1E1D" w:rsidRDefault="009B1674">
            <w:pPr>
              <w:pStyle w:val="a4"/>
              <w:spacing w:line="408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</w:rPr>
              <w:t>감염 예방 활동을 지속해나가는</w:t>
            </w:r>
          </w:p>
          <w:p w:rsidR="00EE1E1D" w:rsidRDefault="009B1674">
            <w:pPr>
              <w:pStyle w:val="a4"/>
              <w:spacing w:line="408" w:lineRule="auto"/>
              <w:ind w:left="664" w:hanging="66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/>
              </w:rPr>
              <w:t>새로운 일상의 장기적, 지속적 방역체계입니다</w:t>
            </w:r>
          </w:p>
        </w:tc>
        <w:tc>
          <w:tcPr>
            <w:tcW w:w="5957" w:type="dxa"/>
          </w:tcPr>
          <w:p w:rsidR="00EE1E1D" w:rsidRDefault="009B1674">
            <w:pPr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Амьдрал, эдийн засаг 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 нийгмийн үйл ажиллагаанд оролцохдоо халдвараас урьдчилан сэргийлэх арга хэмжээг тогтмол авах шинэч</w:t>
            </w:r>
            <w:r w:rsidR="00501D7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илсэн урт хугацаанд үргэлжлэх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хорио цээрийн систем юм.</w:t>
            </w:r>
          </w:p>
        </w:tc>
      </w:tr>
      <w:tr w:rsidR="00EE1E1D">
        <w:trPr>
          <w:trHeight w:val="498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/>
                <w:szCs w:val="20"/>
              </w:rPr>
              <w:t>개인방역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5대 </w:t>
            </w:r>
            <w:proofErr w:type="spellStart"/>
            <w:r>
              <w:rPr>
                <w:rFonts w:asciiTheme="minorEastAsia" w:hAnsiTheme="minorEastAsia"/>
                <w:szCs w:val="20"/>
              </w:rPr>
              <w:t>기본수칙</w:t>
            </w:r>
            <w:proofErr w:type="spellEnd"/>
          </w:p>
        </w:tc>
        <w:tc>
          <w:tcPr>
            <w:tcW w:w="5957" w:type="dxa"/>
          </w:tcPr>
          <w:p w:rsidR="00EE1E1D" w:rsidRDefault="009B1674">
            <w:pPr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Хув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ь хүн халдвараас урьдчилан сэргийлэх  5</w:t>
            </w:r>
            <w:r w:rsidR="00501D7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төрлийн дүрэм</w:t>
            </w:r>
          </w:p>
        </w:tc>
      </w:tr>
      <w:tr w:rsidR="00EE1E1D" w:rsidRPr="00D32865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아프면 3~4일 집에 머물기</w:t>
            </w:r>
          </w:p>
        </w:tc>
        <w:tc>
          <w:tcPr>
            <w:tcW w:w="5957" w:type="dxa"/>
          </w:tcPr>
          <w:p w:rsidR="00EE1E1D" w:rsidRDefault="00D32865">
            <w:pPr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</w:t>
            </w:r>
            <w:r w:rsidR="009B167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вдвөл 3</w:t>
            </w:r>
            <w:r w:rsidR="009B1674">
              <w:rPr>
                <w:rFonts w:ascii="Times New Roman" w:hAnsi="Times New Roman" w:cs="Times New Roman" w:hint="eastAsia"/>
                <w:sz w:val="28"/>
                <w:szCs w:val="28"/>
                <w:lang w:val="mn-MN"/>
              </w:rPr>
              <w:t>~4</w:t>
            </w:r>
            <w:r w:rsidR="009B167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 өдөр гэртээ байна уу.</w:t>
            </w:r>
          </w:p>
        </w:tc>
      </w:tr>
      <w:tr w:rsidR="00EE1E1D" w:rsidRPr="00D32865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사람과 사람 사이, 두 팔 간격 건강 거리두기</w:t>
            </w:r>
          </w:p>
        </w:tc>
        <w:tc>
          <w:tcPr>
            <w:tcW w:w="5957" w:type="dxa"/>
          </w:tcPr>
          <w:p w:rsidR="00EE1E1D" w:rsidRPr="00D32865" w:rsidRDefault="00D32865">
            <w:pPr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Х</w:t>
            </w:r>
            <w:r w:rsidR="009B1674" w:rsidRPr="00D32865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үн бүр </w:t>
            </w:r>
            <w:r w:rsidR="009B167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өөр </w:t>
            </w:r>
            <w:r w:rsidR="009B1674" w:rsidRPr="00D32865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хоорондоо хоёр алхам зай барих</w:t>
            </w:r>
          </w:p>
        </w:tc>
      </w:tr>
      <w:tr w:rsidR="00EE1E1D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30초 손 씻기, 기침은 옷소매</w:t>
            </w:r>
          </w:p>
        </w:tc>
        <w:tc>
          <w:tcPr>
            <w:tcW w:w="5957" w:type="dxa"/>
          </w:tcPr>
          <w:p w:rsidR="00EE1E1D" w:rsidRDefault="009B1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0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ханиалгахдаа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65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амаа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хувцасны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ханцуйгаар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таглах</w:t>
            </w:r>
            <w:proofErr w:type="spellEnd"/>
          </w:p>
        </w:tc>
      </w:tr>
      <w:tr w:rsidR="00EE1E1D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매일 2번 이상 환기, 주기적 소독</w:t>
            </w:r>
          </w:p>
        </w:tc>
        <w:tc>
          <w:tcPr>
            <w:tcW w:w="5957" w:type="dxa"/>
          </w:tcPr>
          <w:p w:rsidR="00EE1E1D" w:rsidRDefault="009B1674">
            <w:pPr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Өдөрт 2</w:t>
            </w:r>
            <w:r w:rsidR="00501D7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оос дээш уд</w:t>
            </w:r>
            <w:r w:rsidR="00501D7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аа агаар сэлгэж,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байнга </w:t>
            </w:r>
            <w:r w:rsidR="00501D7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ариутгал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хийх</w:t>
            </w:r>
            <w:r w:rsidR="00501D7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.</w:t>
            </w:r>
          </w:p>
        </w:tc>
      </w:tr>
      <w:tr w:rsidR="00EE1E1D" w:rsidRPr="00501D74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거리는 멀어져도 마음은 가까이 </w:t>
            </w:r>
          </w:p>
        </w:tc>
        <w:tc>
          <w:tcPr>
            <w:tcW w:w="5957" w:type="dxa"/>
          </w:tcPr>
          <w:p w:rsidR="00EE1E1D" w:rsidRPr="009B1674" w:rsidRDefault="00501D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Бие хол ч сэтгэл</w:t>
            </w:r>
            <w:r w:rsidR="009B1674" w:rsidRPr="009B16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ойр </w:t>
            </w:r>
          </w:p>
        </w:tc>
      </w:tr>
      <w:tr w:rsidR="00EE1E1D">
        <w:trPr>
          <w:trHeight w:val="474"/>
        </w:trPr>
        <w:tc>
          <w:tcPr>
            <w:tcW w:w="4531" w:type="dxa"/>
          </w:tcPr>
          <w:p w:rsidR="00EE1E1D" w:rsidRDefault="009B1674">
            <w:pPr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/>
                <w:szCs w:val="20"/>
              </w:rPr>
              <w:t>여성가족부</w:t>
            </w:r>
            <w:proofErr w:type="spellEnd"/>
          </w:p>
        </w:tc>
        <w:tc>
          <w:tcPr>
            <w:tcW w:w="5957" w:type="dxa"/>
          </w:tcPr>
          <w:p w:rsidR="00EE1E1D" w:rsidRDefault="009B1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Эмэгтэйчүүд гэр бүлийн яам</w:t>
            </w:r>
          </w:p>
        </w:tc>
      </w:tr>
      <w:tr w:rsidR="00EE1E1D">
        <w:trPr>
          <w:trHeight w:val="474"/>
        </w:trPr>
        <w:tc>
          <w:tcPr>
            <w:tcW w:w="4531" w:type="dxa"/>
          </w:tcPr>
          <w:p w:rsidR="00EE1E1D" w:rsidRDefault="009B1674"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366에서 하였습니다.</w:t>
            </w:r>
          </w:p>
        </w:tc>
        <w:tc>
          <w:tcPr>
            <w:tcW w:w="5957" w:type="dxa"/>
          </w:tcPr>
          <w:p w:rsidR="00EE1E1D" w:rsidRPr="00D32865" w:rsidRDefault="00D32865">
            <w:pPr>
              <w:rPr>
                <w:rFonts w:ascii="Times New Roman" w:hAnsi="Times New Roman" w:cs="Times New Roman" w:hint="eastAsia"/>
                <w:sz w:val="28"/>
                <w:szCs w:val="28"/>
                <w:lang w:val="mn-M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1674">
              <w:rPr>
                <w:rFonts w:ascii="Times New Roman" w:hAnsi="Times New Roman" w:cs="Times New Roman"/>
                <w:sz w:val="28"/>
                <w:szCs w:val="28"/>
              </w:rPr>
              <w:t>рчуулгыг</w:t>
            </w:r>
            <w:proofErr w:type="spellEnd"/>
            <w:r w:rsidR="009B1674">
              <w:rPr>
                <w:rFonts w:ascii="Times New Roman" w:hAnsi="Times New Roman" w:cs="Times New Roman"/>
                <w:sz w:val="28"/>
                <w:szCs w:val="28"/>
              </w:rPr>
              <w:t xml:space="preserve"> Данури 1577-1366 хийв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.</w:t>
            </w:r>
            <w:bookmarkStart w:id="0" w:name="_GoBack"/>
            <w:bookmarkEnd w:id="0"/>
          </w:p>
        </w:tc>
      </w:tr>
    </w:tbl>
    <w:p w:rsidR="00EE1E1D" w:rsidRDefault="00EE1E1D">
      <w:pPr>
        <w:rPr>
          <w:rFonts w:asciiTheme="minorEastAsia" w:hAnsiTheme="minorEastAsia"/>
          <w:szCs w:val="20"/>
        </w:rPr>
      </w:pPr>
    </w:p>
    <w:sectPr w:rsidR="00EE1E1D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default"/>
    <w:sig w:usb0="F70006FF" w:usb1="19DFFFFF" w:usb2="001BFDD7" w:usb3="00000001" w:csb0="001F01FF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1D"/>
    <w:rsid w:val="00501D74"/>
    <w:rsid w:val="009B1674"/>
    <w:rsid w:val="00D32865"/>
    <w:rsid w:val="00E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B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5">
    <w:name w:val="a5"/>
    <w:basedOn w:val="a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2020-05-06T04:44:00Z</dcterms:created>
  <dcterms:modified xsi:type="dcterms:W3CDTF">2020-05-06T05:02:00Z</dcterms:modified>
  <cp:version>1000.0100.01</cp:version>
</cp:coreProperties>
</file>